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9882" w14:textId="0FF5802A" w:rsidR="005C27F4" w:rsidRPr="002B5C2A" w:rsidRDefault="0063573A" w:rsidP="00654BF9">
      <w:pPr>
        <w:pStyle w:val="Anschrift"/>
        <w:spacing w:before="0" w:line="240" w:lineRule="auto"/>
        <w:jc w:val="center"/>
        <w:rPr>
          <w:b/>
          <w:smallCaps/>
          <w:color w:val="004E82"/>
          <w:sz w:val="44"/>
          <w:szCs w:val="44"/>
        </w:rPr>
      </w:pPr>
      <w:r w:rsidRPr="002B5C2A">
        <w:rPr>
          <w:b/>
          <w:smallCaps/>
          <w:color w:val="004E82"/>
          <w:sz w:val="44"/>
          <w:szCs w:val="44"/>
        </w:rPr>
        <w:t>Projektinformationsblat</w:t>
      </w:r>
      <w:r w:rsidR="008B4390" w:rsidRPr="002B5C2A">
        <w:rPr>
          <w:b/>
          <w:smallCaps/>
          <w:color w:val="004E82"/>
          <w:sz w:val="44"/>
          <w:szCs w:val="44"/>
        </w:rPr>
        <w:t>t</w:t>
      </w:r>
      <w:r w:rsidR="00654BF9" w:rsidRPr="002B5C2A">
        <w:rPr>
          <w:b/>
          <w:smallCaps/>
          <w:color w:val="004E82"/>
          <w:sz w:val="44"/>
          <w:szCs w:val="44"/>
        </w:rPr>
        <w:br/>
      </w:r>
    </w:p>
    <w:p w14:paraId="7B317709" w14:textId="77777777" w:rsidR="005C27F4" w:rsidRPr="005F7281" w:rsidRDefault="005C27F4"/>
    <w:p w14:paraId="33B0885E" w14:textId="77777777" w:rsidR="005C27F4" w:rsidRDefault="005C27F4">
      <w:pPr>
        <w:pStyle w:val="Adresse7-zeilig"/>
        <w:tabs>
          <w:tab w:val="clear" w:pos="709"/>
          <w:tab w:val="left" w:pos="4111"/>
        </w:tabs>
        <w:spacing w:before="40" w:after="120" w:line="240" w:lineRule="auto"/>
        <w:jc w:val="left"/>
        <w:rPr>
          <w:rFonts w:ascii="Verdana" w:hAnsi="Verdana"/>
          <w:b/>
          <w:sz w:val="16"/>
          <w:szCs w:val="16"/>
        </w:rPr>
        <w:sectPr w:rsidR="005C27F4" w:rsidSect="005D232F">
          <w:headerReference w:type="even" r:id="rId7"/>
          <w:footerReference w:type="default" r:id="rId8"/>
          <w:headerReference w:type="first" r:id="rId9"/>
          <w:footerReference w:type="first" r:id="rId10"/>
          <w:pgSz w:w="11907" w:h="16840" w:code="9"/>
          <w:pgMar w:top="2268" w:right="1134" w:bottom="1418" w:left="1134" w:header="851" w:footer="28" w:gutter="0"/>
          <w:paperSrc w:first="7" w:other="7"/>
          <w:pgNumType w:fmt="numberInDash"/>
          <w:cols w:space="720"/>
          <w:titlePg/>
        </w:sectPr>
      </w:pPr>
    </w:p>
    <w:tbl>
      <w:tblPr>
        <w:tblW w:w="9851"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1630"/>
        <w:gridCol w:w="2835"/>
        <w:gridCol w:w="425"/>
        <w:gridCol w:w="1418"/>
        <w:gridCol w:w="283"/>
        <w:gridCol w:w="3260"/>
      </w:tblGrid>
      <w:tr w:rsidR="005C27F4" w:rsidRPr="005F7281" w14:paraId="7924EEC1" w14:textId="77777777" w:rsidTr="00D30DF9">
        <w:trPr>
          <w:cantSplit/>
          <w:trHeight w:val="262"/>
        </w:trPr>
        <w:tc>
          <w:tcPr>
            <w:tcW w:w="1630" w:type="dxa"/>
          </w:tcPr>
          <w:p w14:paraId="166C4E8D" w14:textId="77777777" w:rsidR="005C27F4" w:rsidRPr="005F7281" w:rsidRDefault="005C27F4">
            <w:pPr>
              <w:pStyle w:val="Adresse7-zeilig"/>
              <w:tabs>
                <w:tab w:val="clear" w:pos="709"/>
                <w:tab w:val="left" w:pos="4111"/>
              </w:tabs>
              <w:spacing w:before="40" w:after="120" w:line="240" w:lineRule="auto"/>
              <w:jc w:val="left"/>
              <w:rPr>
                <w:rFonts w:ascii="Verdana" w:hAnsi="Verdana"/>
                <w:b/>
                <w:sz w:val="16"/>
                <w:szCs w:val="16"/>
              </w:rPr>
            </w:pPr>
            <w:r w:rsidRPr="005F7281">
              <w:rPr>
                <w:rStyle w:val="Endnotenzeichen"/>
                <w:rFonts w:ascii="Verdana" w:hAnsi="Verdana"/>
                <w:b/>
                <w:color w:val="000080"/>
                <w:sz w:val="16"/>
                <w:szCs w:val="16"/>
                <w:highlight w:val="yellow"/>
              </w:rPr>
              <w:endnoteReference w:id="1"/>
            </w:r>
            <w:r w:rsidRPr="005F7281">
              <w:rPr>
                <w:rFonts w:ascii="Verdana" w:hAnsi="Verdana"/>
                <w:b/>
                <w:sz w:val="16"/>
                <w:szCs w:val="16"/>
              </w:rPr>
              <w:t xml:space="preserve"> Auftragsland:</w:t>
            </w:r>
          </w:p>
        </w:tc>
        <w:tc>
          <w:tcPr>
            <w:tcW w:w="2835" w:type="dxa"/>
            <w:tcBorders>
              <w:right w:val="single" w:sz="4" w:space="0" w:color="auto"/>
            </w:tcBorders>
          </w:tcPr>
          <w:p w14:paraId="540E26E0" w14:textId="77777777" w:rsidR="005C27F4" w:rsidRPr="005F7281" w:rsidRDefault="005C27F4">
            <w:pPr>
              <w:pStyle w:val="Adresse7-zeilig"/>
              <w:tabs>
                <w:tab w:val="clear" w:pos="709"/>
                <w:tab w:val="left" w:pos="4111"/>
              </w:tabs>
              <w:spacing w:before="40" w:after="120" w:line="240" w:lineRule="auto"/>
              <w:jc w:val="left"/>
              <w:rPr>
                <w:rFonts w:ascii="Verdana" w:hAnsi="Verdana"/>
                <w:sz w:val="16"/>
                <w:szCs w:val="16"/>
              </w:rPr>
            </w:pPr>
            <w:r w:rsidRPr="005F7281">
              <w:rPr>
                <w:rFonts w:ascii="Verdana" w:hAnsi="Verdana"/>
                <w:sz w:val="16"/>
                <w:szCs w:val="16"/>
              </w:rPr>
              <w:fldChar w:fldCharType="begin">
                <w:ffData>
                  <w:name w:val="Text1"/>
                  <w:enabled/>
                  <w:calcOnExit w:val="0"/>
                  <w:textInput>
                    <w:maxLength w:val="50"/>
                  </w:textInput>
                </w:ffData>
              </w:fldChar>
            </w:r>
            <w:r w:rsidRPr="005F7281">
              <w:rPr>
                <w:rFonts w:ascii="Verdana" w:hAnsi="Verdana"/>
                <w:sz w:val="16"/>
                <w:szCs w:val="16"/>
              </w:rPr>
              <w:instrText xml:space="preserve"> FORMTEXT </w:instrText>
            </w:r>
            <w:r w:rsidRPr="005F7281">
              <w:rPr>
                <w:rFonts w:ascii="Verdana" w:hAnsi="Verdana"/>
                <w:sz w:val="16"/>
                <w:szCs w:val="16"/>
              </w:rPr>
            </w:r>
            <w:r w:rsidRPr="005F7281">
              <w:rPr>
                <w:rFonts w:ascii="Verdana" w:hAnsi="Verdana"/>
                <w:sz w:val="16"/>
                <w:szCs w:val="16"/>
              </w:rPr>
              <w:fldChar w:fldCharType="separate"/>
            </w:r>
            <w:r w:rsidR="001F2BAC">
              <w:rPr>
                <w:rFonts w:ascii="Verdana" w:hAnsi="Verdana"/>
                <w:noProof/>
                <w:sz w:val="16"/>
                <w:szCs w:val="16"/>
              </w:rPr>
              <w:t> </w:t>
            </w:r>
            <w:r w:rsidR="001F2BAC">
              <w:rPr>
                <w:rFonts w:ascii="Verdana" w:hAnsi="Verdana"/>
                <w:noProof/>
                <w:sz w:val="16"/>
                <w:szCs w:val="16"/>
              </w:rPr>
              <w:t> </w:t>
            </w:r>
            <w:r w:rsidR="001F2BAC">
              <w:rPr>
                <w:rFonts w:ascii="Verdana" w:hAnsi="Verdana"/>
                <w:noProof/>
                <w:sz w:val="16"/>
                <w:szCs w:val="16"/>
              </w:rPr>
              <w:t> </w:t>
            </w:r>
            <w:r w:rsidR="001F2BAC">
              <w:rPr>
                <w:rFonts w:ascii="Verdana" w:hAnsi="Verdana"/>
                <w:noProof/>
                <w:sz w:val="16"/>
                <w:szCs w:val="16"/>
              </w:rPr>
              <w:t> </w:t>
            </w:r>
            <w:r w:rsidR="001F2BAC">
              <w:rPr>
                <w:rFonts w:ascii="Verdana" w:hAnsi="Verdana"/>
                <w:noProof/>
                <w:sz w:val="16"/>
                <w:szCs w:val="16"/>
              </w:rPr>
              <w:t> </w:t>
            </w:r>
            <w:r w:rsidRPr="005F7281">
              <w:rPr>
                <w:rFonts w:ascii="Verdana" w:hAnsi="Verdana"/>
                <w:sz w:val="16"/>
                <w:szCs w:val="16"/>
              </w:rPr>
              <w:fldChar w:fldCharType="end"/>
            </w:r>
          </w:p>
        </w:tc>
        <w:tc>
          <w:tcPr>
            <w:tcW w:w="2126" w:type="dxa"/>
            <w:gridSpan w:val="3"/>
            <w:tcBorders>
              <w:left w:val="nil"/>
            </w:tcBorders>
          </w:tcPr>
          <w:p w14:paraId="3DF64D4C" w14:textId="77777777" w:rsidR="005C27F4" w:rsidRPr="005F7281" w:rsidRDefault="005C27F4">
            <w:pPr>
              <w:spacing w:before="40" w:after="120" w:line="240" w:lineRule="auto"/>
              <w:rPr>
                <w:b/>
                <w:sz w:val="16"/>
              </w:rPr>
            </w:pPr>
            <w:r w:rsidRPr="005F7281">
              <w:rPr>
                <w:rStyle w:val="Endnotenzeichen"/>
                <w:b/>
                <w:color w:val="000080"/>
                <w:sz w:val="16"/>
                <w:highlight w:val="yellow"/>
              </w:rPr>
              <w:endnoteReference w:id="2"/>
            </w:r>
            <w:r w:rsidRPr="005F7281">
              <w:rPr>
                <w:b/>
                <w:sz w:val="16"/>
              </w:rPr>
              <w:t xml:space="preserve">  Auftragnehmer:</w:t>
            </w:r>
          </w:p>
        </w:tc>
        <w:tc>
          <w:tcPr>
            <w:tcW w:w="3260" w:type="dxa"/>
          </w:tcPr>
          <w:p w14:paraId="2D0021FF" w14:textId="77777777" w:rsidR="005C27F4" w:rsidRPr="005F7281" w:rsidRDefault="005C27F4">
            <w:pPr>
              <w:pStyle w:val="unserZeichen"/>
              <w:tabs>
                <w:tab w:val="clear" w:pos="709"/>
                <w:tab w:val="right" w:pos="3190"/>
              </w:tabs>
              <w:spacing w:before="40" w:after="120" w:line="240" w:lineRule="auto"/>
              <w:rPr>
                <w:rFonts w:ascii="Verdana" w:hAnsi="Verdana"/>
                <w:sz w:val="16"/>
                <w:szCs w:val="16"/>
              </w:rPr>
            </w:pPr>
            <w:r w:rsidRPr="005F7281">
              <w:rPr>
                <w:rFonts w:ascii="Verdana" w:hAnsi="Verdana"/>
                <w:sz w:val="16"/>
                <w:szCs w:val="16"/>
              </w:rPr>
              <w:fldChar w:fldCharType="begin">
                <w:ffData>
                  <w:name w:val="Text2"/>
                  <w:enabled/>
                  <w:calcOnExit w:val="0"/>
                  <w:textInput>
                    <w:maxLength w:val="50"/>
                  </w:textInput>
                </w:ffData>
              </w:fldChar>
            </w:r>
            <w:bookmarkStart w:id="0" w:name="Text2"/>
            <w:r w:rsidRPr="005F7281">
              <w:rPr>
                <w:rFonts w:ascii="Verdana" w:hAnsi="Verdana"/>
                <w:sz w:val="16"/>
                <w:szCs w:val="16"/>
              </w:rPr>
              <w:instrText xml:space="preserve"> FORMTEXT </w:instrText>
            </w:r>
            <w:r w:rsidRPr="005F7281">
              <w:rPr>
                <w:rFonts w:ascii="Verdana" w:hAnsi="Verdana"/>
                <w:sz w:val="16"/>
                <w:szCs w:val="16"/>
              </w:rPr>
            </w:r>
            <w:r w:rsidRPr="005F7281">
              <w:rPr>
                <w:rFonts w:ascii="Verdana" w:hAnsi="Verdana"/>
                <w:sz w:val="16"/>
                <w:szCs w:val="16"/>
              </w:rPr>
              <w:fldChar w:fldCharType="separate"/>
            </w:r>
            <w:r w:rsidR="001F2BAC">
              <w:rPr>
                <w:rFonts w:ascii="Verdana" w:hAnsi="Verdana"/>
                <w:noProof/>
                <w:sz w:val="16"/>
                <w:szCs w:val="16"/>
              </w:rPr>
              <w:t> </w:t>
            </w:r>
            <w:r w:rsidR="001F2BAC">
              <w:rPr>
                <w:rFonts w:ascii="Verdana" w:hAnsi="Verdana"/>
                <w:noProof/>
                <w:sz w:val="16"/>
                <w:szCs w:val="16"/>
              </w:rPr>
              <w:t> </w:t>
            </w:r>
            <w:r w:rsidR="001F2BAC">
              <w:rPr>
                <w:rFonts w:ascii="Verdana" w:hAnsi="Verdana"/>
                <w:noProof/>
                <w:sz w:val="16"/>
                <w:szCs w:val="16"/>
              </w:rPr>
              <w:t> </w:t>
            </w:r>
            <w:r w:rsidR="001F2BAC">
              <w:rPr>
                <w:rFonts w:ascii="Verdana" w:hAnsi="Verdana"/>
                <w:noProof/>
                <w:sz w:val="16"/>
                <w:szCs w:val="16"/>
              </w:rPr>
              <w:t> </w:t>
            </w:r>
            <w:r w:rsidR="001F2BAC">
              <w:rPr>
                <w:rFonts w:ascii="Verdana" w:hAnsi="Verdana"/>
                <w:noProof/>
                <w:sz w:val="16"/>
                <w:szCs w:val="16"/>
              </w:rPr>
              <w:t> </w:t>
            </w:r>
            <w:r w:rsidRPr="005F7281">
              <w:rPr>
                <w:rFonts w:ascii="Verdana" w:hAnsi="Verdana"/>
                <w:sz w:val="16"/>
                <w:szCs w:val="16"/>
              </w:rPr>
              <w:fldChar w:fldCharType="end"/>
            </w:r>
            <w:bookmarkEnd w:id="0"/>
          </w:p>
        </w:tc>
      </w:tr>
      <w:tr w:rsidR="005C27F4" w:rsidRPr="005F7281" w14:paraId="69B3DF4F" w14:textId="77777777" w:rsidTr="00D30DF9">
        <w:trPr>
          <w:cantSplit/>
          <w:trHeight w:val="240"/>
        </w:trPr>
        <w:tc>
          <w:tcPr>
            <w:tcW w:w="1630" w:type="dxa"/>
          </w:tcPr>
          <w:p w14:paraId="18E84805" w14:textId="77777777" w:rsidR="005C27F4" w:rsidRPr="005F7281" w:rsidRDefault="005C27F4">
            <w:pPr>
              <w:spacing w:before="40" w:after="120" w:line="240" w:lineRule="auto"/>
              <w:rPr>
                <w:b/>
                <w:sz w:val="16"/>
              </w:rPr>
            </w:pPr>
            <w:r w:rsidRPr="005F7281">
              <w:rPr>
                <w:rStyle w:val="Endnotenzeichen"/>
                <w:b/>
                <w:color w:val="000080"/>
                <w:sz w:val="16"/>
                <w:highlight w:val="yellow"/>
              </w:rPr>
              <w:endnoteReference w:id="3"/>
            </w:r>
            <w:r w:rsidRPr="005F7281">
              <w:rPr>
                <w:b/>
                <w:sz w:val="16"/>
              </w:rPr>
              <w:t xml:space="preserve"> Projektcode:</w:t>
            </w:r>
          </w:p>
        </w:tc>
        <w:tc>
          <w:tcPr>
            <w:tcW w:w="2835" w:type="dxa"/>
            <w:tcBorders>
              <w:right w:val="single" w:sz="4" w:space="0" w:color="auto"/>
            </w:tcBorders>
          </w:tcPr>
          <w:p w14:paraId="221F9C7E" w14:textId="77777777" w:rsidR="005C27F4" w:rsidRPr="005F7281" w:rsidRDefault="005C27F4">
            <w:pPr>
              <w:tabs>
                <w:tab w:val="left" w:pos="2623"/>
              </w:tabs>
              <w:spacing w:before="40" w:after="120" w:line="240" w:lineRule="auto"/>
              <w:jc w:val="left"/>
              <w:rPr>
                <w:sz w:val="16"/>
              </w:rPr>
            </w:pPr>
            <w:r w:rsidRPr="005F7281">
              <w:rPr>
                <w:sz w:val="16"/>
              </w:rPr>
              <w:fldChar w:fldCharType="begin">
                <w:ffData>
                  <w:name w:val="Text3"/>
                  <w:enabled/>
                  <w:calcOnExit w:val="0"/>
                  <w:textInput>
                    <w:maxLength w:val="50"/>
                  </w:textInput>
                </w:ffData>
              </w:fldChar>
            </w:r>
            <w:r w:rsidRPr="005F7281">
              <w:rPr>
                <w:sz w:val="16"/>
              </w:rPr>
              <w:instrText xml:space="preserve"> FORMTEXT </w:instrText>
            </w:r>
            <w:r w:rsidRPr="005F7281">
              <w:rPr>
                <w:sz w:val="16"/>
              </w:rPr>
            </w:r>
            <w:r w:rsidRPr="005F7281">
              <w:rPr>
                <w:sz w:val="16"/>
              </w:rPr>
              <w:fldChar w:fldCharType="separate"/>
            </w:r>
            <w:r w:rsidR="001F2BAC">
              <w:rPr>
                <w:noProof/>
                <w:sz w:val="16"/>
              </w:rPr>
              <w:t> </w:t>
            </w:r>
            <w:r w:rsidR="001F2BAC">
              <w:rPr>
                <w:noProof/>
                <w:sz w:val="16"/>
              </w:rPr>
              <w:t> </w:t>
            </w:r>
            <w:r w:rsidR="001F2BAC">
              <w:rPr>
                <w:noProof/>
                <w:sz w:val="16"/>
              </w:rPr>
              <w:t> </w:t>
            </w:r>
            <w:r w:rsidR="001F2BAC">
              <w:rPr>
                <w:noProof/>
                <w:sz w:val="16"/>
              </w:rPr>
              <w:t> </w:t>
            </w:r>
            <w:r w:rsidR="001F2BAC">
              <w:rPr>
                <w:noProof/>
                <w:sz w:val="16"/>
              </w:rPr>
              <w:t> </w:t>
            </w:r>
            <w:r w:rsidRPr="005F7281">
              <w:rPr>
                <w:sz w:val="16"/>
              </w:rPr>
              <w:fldChar w:fldCharType="end"/>
            </w:r>
          </w:p>
        </w:tc>
        <w:tc>
          <w:tcPr>
            <w:tcW w:w="2126" w:type="dxa"/>
            <w:gridSpan w:val="3"/>
            <w:tcBorders>
              <w:left w:val="nil"/>
            </w:tcBorders>
          </w:tcPr>
          <w:p w14:paraId="31C35BDA" w14:textId="77777777" w:rsidR="005C27F4" w:rsidRPr="005F7281" w:rsidRDefault="005C27F4">
            <w:pPr>
              <w:spacing w:before="40" w:after="120" w:line="240" w:lineRule="auto"/>
              <w:rPr>
                <w:b/>
                <w:sz w:val="16"/>
              </w:rPr>
            </w:pPr>
            <w:r w:rsidRPr="005F7281">
              <w:rPr>
                <w:rStyle w:val="Endnotenzeichen"/>
                <w:b/>
                <w:color w:val="000080"/>
                <w:sz w:val="16"/>
                <w:highlight w:val="yellow"/>
              </w:rPr>
              <w:endnoteReference w:id="4"/>
            </w:r>
            <w:r w:rsidRPr="005F7281">
              <w:rPr>
                <w:b/>
                <w:sz w:val="16"/>
              </w:rPr>
              <w:t xml:space="preserve"> Auftraggeber:</w:t>
            </w:r>
          </w:p>
        </w:tc>
        <w:tc>
          <w:tcPr>
            <w:tcW w:w="3260" w:type="dxa"/>
            <w:tcBorders>
              <w:bottom w:val="nil"/>
            </w:tcBorders>
          </w:tcPr>
          <w:p w14:paraId="2EA77803" w14:textId="77777777" w:rsidR="005C27F4" w:rsidRPr="005F7281" w:rsidRDefault="005C27F4">
            <w:pPr>
              <w:pStyle w:val="unserZeichen"/>
              <w:tabs>
                <w:tab w:val="clear" w:pos="709"/>
                <w:tab w:val="right" w:pos="3190"/>
              </w:tabs>
              <w:spacing w:before="40" w:after="120" w:line="240" w:lineRule="auto"/>
              <w:rPr>
                <w:rFonts w:ascii="Verdana" w:hAnsi="Verdana"/>
                <w:sz w:val="16"/>
                <w:szCs w:val="16"/>
              </w:rPr>
            </w:pPr>
            <w:r w:rsidRPr="005F7281">
              <w:rPr>
                <w:rFonts w:ascii="Verdana" w:hAnsi="Verdana"/>
                <w:sz w:val="16"/>
                <w:szCs w:val="16"/>
              </w:rPr>
              <w:fldChar w:fldCharType="begin">
                <w:ffData>
                  <w:name w:val="Text4"/>
                  <w:enabled/>
                  <w:calcOnExit w:val="0"/>
                  <w:textInput>
                    <w:maxLength w:val="50"/>
                  </w:textInput>
                </w:ffData>
              </w:fldChar>
            </w:r>
            <w:r w:rsidRPr="005F7281">
              <w:rPr>
                <w:rFonts w:ascii="Verdana" w:hAnsi="Verdana"/>
                <w:sz w:val="16"/>
                <w:szCs w:val="16"/>
              </w:rPr>
              <w:instrText xml:space="preserve"> FORMTEXT </w:instrText>
            </w:r>
            <w:r w:rsidRPr="005F7281">
              <w:rPr>
                <w:rFonts w:ascii="Verdana" w:hAnsi="Verdana"/>
                <w:sz w:val="16"/>
                <w:szCs w:val="16"/>
              </w:rPr>
            </w:r>
            <w:r w:rsidRPr="005F7281">
              <w:rPr>
                <w:rFonts w:ascii="Verdana" w:hAnsi="Verdana"/>
                <w:sz w:val="16"/>
                <w:szCs w:val="16"/>
              </w:rPr>
              <w:fldChar w:fldCharType="separate"/>
            </w:r>
            <w:r w:rsidR="001F2BAC">
              <w:rPr>
                <w:rFonts w:ascii="Verdana" w:hAnsi="Verdana"/>
                <w:noProof/>
                <w:sz w:val="16"/>
                <w:szCs w:val="16"/>
              </w:rPr>
              <w:t> </w:t>
            </w:r>
            <w:r w:rsidR="001F2BAC">
              <w:rPr>
                <w:rFonts w:ascii="Verdana" w:hAnsi="Verdana"/>
                <w:noProof/>
                <w:sz w:val="16"/>
                <w:szCs w:val="16"/>
              </w:rPr>
              <w:t> </w:t>
            </w:r>
            <w:r w:rsidR="001F2BAC">
              <w:rPr>
                <w:rFonts w:ascii="Verdana" w:hAnsi="Verdana"/>
                <w:noProof/>
                <w:sz w:val="16"/>
                <w:szCs w:val="16"/>
              </w:rPr>
              <w:t> </w:t>
            </w:r>
            <w:r w:rsidR="001F2BAC">
              <w:rPr>
                <w:rFonts w:ascii="Verdana" w:hAnsi="Verdana"/>
                <w:noProof/>
                <w:sz w:val="16"/>
                <w:szCs w:val="16"/>
              </w:rPr>
              <w:t> </w:t>
            </w:r>
            <w:r w:rsidR="001F2BAC">
              <w:rPr>
                <w:rFonts w:ascii="Verdana" w:hAnsi="Verdana"/>
                <w:noProof/>
                <w:sz w:val="16"/>
                <w:szCs w:val="16"/>
              </w:rPr>
              <w:t> </w:t>
            </w:r>
            <w:r w:rsidRPr="005F7281">
              <w:rPr>
                <w:rFonts w:ascii="Verdana" w:hAnsi="Verdana"/>
                <w:sz w:val="16"/>
                <w:szCs w:val="16"/>
              </w:rPr>
              <w:fldChar w:fldCharType="end"/>
            </w:r>
          </w:p>
        </w:tc>
      </w:tr>
      <w:tr w:rsidR="005C27F4" w:rsidRPr="005F7281" w14:paraId="5259250A" w14:textId="77777777" w:rsidTr="00D30DF9">
        <w:trPr>
          <w:cantSplit/>
          <w:trHeight w:val="240"/>
        </w:trPr>
        <w:tc>
          <w:tcPr>
            <w:tcW w:w="4465" w:type="dxa"/>
            <w:gridSpan w:val="2"/>
          </w:tcPr>
          <w:p w14:paraId="348AB9D5" w14:textId="77777777" w:rsidR="005C27F4" w:rsidRPr="005F7281" w:rsidRDefault="005C27F4">
            <w:pPr>
              <w:tabs>
                <w:tab w:val="right" w:pos="9356"/>
              </w:tabs>
              <w:spacing w:before="40" w:after="120" w:line="240" w:lineRule="auto"/>
              <w:jc w:val="left"/>
              <w:rPr>
                <w:sz w:val="16"/>
              </w:rPr>
            </w:pPr>
            <w:r w:rsidRPr="005F7281">
              <w:rPr>
                <w:rStyle w:val="Endnotenzeichen"/>
                <w:b/>
                <w:color w:val="000080"/>
                <w:sz w:val="16"/>
                <w:highlight w:val="yellow"/>
              </w:rPr>
              <w:endnoteReference w:id="5"/>
            </w:r>
            <w:r w:rsidRPr="005F7281">
              <w:rPr>
                <w:b/>
                <w:sz w:val="16"/>
              </w:rPr>
              <w:t xml:space="preserve"> vertragliche Stellung d. Auftragnehmers:</w:t>
            </w:r>
            <w:r w:rsidRPr="005F7281">
              <w:rPr>
                <w:sz w:val="16"/>
              </w:rPr>
              <w:t xml:space="preserve"> </w:t>
            </w:r>
            <w:r w:rsidRPr="005F7281">
              <w:rPr>
                <w:sz w:val="16"/>
              </w:rPr>
              <w:br/>
              <w:t xml:space="preserve">(Generalunternehmer, Subunternehmer, </w:t>
            </w:r>
            <w:proofErr w:type="gramStart"/>
            <w:r w:rsidRPr="005F7281">
              <w:rPr>
                <w:sz w:val="16"/>
              </w:rPr>
              <w:t>Konsortialpartner,..</w:t>
            </w:r>
            <w:proofErr w:type="gramEnd"/>
            <w:r w:rsidRPr="005F7281">
              <w:rPr>
                <w:sz w:val="16"/>
              </w:rPr>
              <w:t>)</w:t>
            </w:r>
          </w:p>
        </w:tc>
        <w:tc>
          <w:tcPr>
            <w:tcW w:w="5386" w:type="dxa"/>
            <w:gridSpan w:val="4"/>
          </w:tcPr>
          <w:p w14:paraId="4907FBF1" w14:textId="77777777" w:rsidR="005C27F4" w:rsidRPr="005F7281" w:rsidRDefault="005C27F4">
            <w:pPr>
              <w:pStyle w:val="Empfnger"/>
              <w:tabs>
                <w:tab w:val="right" w:pos="4891"/>
                <w:tab w:val="right" w:pos="9356"/>
              </w:tabs>
              <w:spacing w:after="40" w:line="240" w:lineRule="auto"/>
              <w:rPr>
                <w:noProof w:val="0"/>
                <w:sz w:val="16"/>
                <w:szCs w:val="16"/>
              </w:rPr>
            </w:pPr>
            <w:r w:rsidRPr="005F7281">
              <w:rPr>
                <w:noProof w:val="0"/>
                <w:sz w:val="16"/>
                <w:szCs w:val="16"/>
              </w:rPr>
              <w:fldChar w:fldCharType="begin">
                <w:ffData>
                  <w:name w:val="Text5"/>
                  <w:enabled/>
                  <w:calcOnExit w:val="0"/>
                  <w:textInput/>
                </w:ffData>
              </w:fldChar>
            </w:r>
            <w:r w:rsidRPr="005F7281">
              <w:rPr>
                <w:noProof w:val="0"/>
                <w:sz w:val="16"/>
                <w:szCs w:val="16"/>
              </w:rPr>
              <w:instrText xml:space="preserve"> FORMTEXT </w:instrText>
            </w:r>
            <w:r w:rsidRPr="005F7281">
              <w:rPr>
                <w:noProof w:val="0"/>
                <w:sz w:val="16"/>
                <w:szCs w:val="16"/>
              </w:rPr>
            </w:r>
            <w:r w:rsidRPr="005F7281">
              <w:rPr>
                <w:noProof w:val="0"/>
                <w:sz w:val="16"/>
                <w:szCs w:val="16"/>
              </w:rPr>
              <w:fldChar w:fldCharType="separate"/>
            </w:r>
            <w:r w:rsidR="001F2BAC">
              <w:rPr>
                <w:sz w:val="16"/>
                <w:szCs w:val="16"/>
              </w:rPr>
              <w:t> </w:t>
            </w:r>
            <w:r w:rsidR="001F2BAC">
              <w:rPr>
                <w:sz w:val="16"/>
                <w:szCs w:val="16"/>
              </w:rPr>
              <w:t> </w:t>
            </w:r>
            <w:r w:rsidR="001F2BAC">
              <w:rPr>
                <w:sz w:val="16"/>
                <w:szCs w:val="16"/>
              </w:rPr>
              <w:t> </w:t>
            </w:r>
            <w:r w:rsidR="001F2BAC">
              <w:rPr>
                <w:sz w:val="16"/>
                <w:szCs w:val="16"/>
              </w:rPr>
              <w:t> </w:t>
            </w:r>
            <w:r w:rsidR="001F2BAC">
              <w:rPr>
                <w:sz w:val="16"/>
                <w:szCs w:val="16"/>
              </w:rPr>
              <w:t> </w:t>
            </w:r>
            <w:r w:rsidRPr="005F7281">
              <w:rPr>
                <w:noProof w:val="0"/>
                <w:sz w:val="16"/>
                <w:szCs w:val="16"/>
              </w:rPr>
              <w:fldChar w:fldCharType="end"/>
            </w:r>
          </w:p>
        </w:tc>
      </w:tr>
      <w:tr w:rsidR="005C27F4" w:rsidRPr="005F7281" w14:paraId="20BFBDB3" w14:textId="77777777" w:rsidTr="00D30DF9">
        <w:trPr>
          <w:cantSplit/>
          <w:trHeight w:val="240"/>
        </w:trPr>
        <w:tc>
          <w:tcPr>
            <w:tcW w:w="4465" w:type="dxa"/>
            <w:gridSpan w:val="2"/>
            <w:tcBorders>
              <w:bottom w:val="nil"/>
            </w:tcBorders>
          </w:tcPr>
          <w:p w14:paraId="40EEDE54" w14:textId="77777777" w:rsidR="005C27F4" w:rsidRPr="005F7281" w:rsidRDefault="005C27F4">
            <w:pPr>
              <w:spacing w:before="40" w:line="240" w:lineRule="auto"/>
              <w:rPr>
                <w:sz w:val="16"/>
              </w:rPr>
            </w:pPr>
            <w:r w:rsidRPr="005F7281">
              <w:rPr>
                <w:rStyle w:val="Endnotenzeichen"/>
                <w:b/>
                <w:color w:val="000080"/>
                <w:sz w:val="16"/>
                <w:highlight w:val="yellow"/>
              </w:rPr>
              <w:endnoteReference w:id="6"/>
            </w:r>
            <w:r w:rsidRPr="005F7281">
              <w:rPr>
                <w:b/>
                <w:sz w:val="16"/>
              </w:rPr>
              <w:t xml:space="preserve"> Projektleitung kfm.:</w:t>
            </w:r>
            <w:r w:rsidRPr="005F7281">
              <w:rPr>
                <w:sz w:val="16"/>
              </w:rPr>
              <w:t xml:space="preserve"> (Tel. Nr., Fax-Nr., </w:t>
            </w:r>
            <w:proofErr w:type="spellStart"/>
            <w:r w:rsidRPr="005F7281">
              <w:rPr>
                <w:sz w:val="16"/>
              </w:rPr>
              <w:t>E-mail</w:t>
            </w:r>
            <w:proofErr w:type="spellEnd"/>
            <w:r w:rsidRPr="005F7281">
              <w:rPr>
                <w:sz w:val="16"/>
              </w:rPr>
              <w:t>)</w:t>
            </w:r>
          </w:p>
          <w:p w14:paraId="26D4135C" w14:textId="77777777" w:rsidR="005C27F4" w:rsidRPr="005F7281" w:rsidRDefault="005C27F4">
            <w:pPr>
              <w:spacing w:line="240" w:lineRule="auto"/>
              <w:rPr>
                <w:sz w:val="16"/>
              </w:rPr>
            </w:pPr>
          </w:p>
        </w:tc>
        <w:tc>
          <w:tcPr>
            <w:tcW w:w="5386" w:type="dxa"/>
            <w:gridSpan w:val="4"/>
            <w:tcBorders>
              <w:bottom w:val="nil"/>
            </w:tcBorders>
          </w:tcPr>
          <w:p w14:paraId="30F777E8" w14:textId="77777777" w:rsidR="005C27F4" w:rsidRPr="005F7281" w:rsidRDefault="005C27F4">
            <w:pPr>
              <w:tabs>
                <w:tab w:val="right" w:pos="4891"/>
              </w:tabs>
              <w:spacing w:after="40" w:line="240" w:lineRule="auto"/>
              <w:jc w:val="left"/>
              <w:rPr>
                <w:b/>
                <w:sz w:val="16"/>
              </w:rPr>
            </w:pPr>
            <w:r w:rsidRPr="005F7281">
              <w:rPr>
                <w:sz w:val="16"/>
              </w:rPr>
              <w:t xml:space="preserve"> </w:t>
            </w:r>
            <w:r w:rsidRPr="005F7281">
              <w:rPr>
                <w:sz w:val="16"/>
              </w:rPr>
              <w:fldChar w:fldCharType="begin">
                <w:ffData>
                  <w:name w:val="Text6"/>
                  <w:enabled/>
                  <w:calcOnExit w:val="0"/>
                  <w:textInput/>
                </w:ffData>
              </w:fldChar>
            </w:r>
            <w:r w:rsidRPr="005F7281">
              <w:rPr>
                <w:sz w:val="16"/>
              </w:rPr>
              <w:instrText xml:space="preserve"> FORMTEXT </w:instrText>
            </w:r>
            <w:r w:rsidRPr="005F7281">
              <w:rPr>
                <w:sz w:val="16"/>
              </w:rPr>
            </w:r>
            <w:r w:rsidRPr="005F7281">
              <w:rPr>
                <w:sz w:val="16"/>
              </w:rPr>
              <w:fldChar w:fldCharType="separate"/>
            </w:r>
            <w:r w:rsidR="001F2BAC">
              <w:rPr>
                <w:noProof/>
                <w:sz w:val="16"/>
              </w:rPr>
              <w:t> </w:t>
            </w:r>
            <w:r w:rsidR="001F2BAC">
              <w:rPr>
                <w:noProof/>
                <w:sz w:val="16"/>
              </w:rPr>
              <w:t> </w:t>
            </w:r>
            <w:r w:rsidR="001F2BAC">
              <w:rPr>
                <w:noProof/>
                <w:sz w:val="16"/>
              </w:rPr>
              <w:t> </w:t>
            </w:r>
            <w:r w:rsidR="001F2BAC">
              <w:rPr>
                <w:noProof/>
                <w:sz w:val="16"/>
              </w:rPr>
              <w:t> </w:t>
            </w:r>
            <w:r w:rsidR="001F2BAC">
              <w:rPr>
                <w:noProof/>
                <w:sz w:val="16"/>
              </w:rPr>
              <w:t> </w:t>
            </w:r>
            <w:r w:rsidRPr="005F7281">
              <w:rPr>
                <w:sz w:val="16"/>
              </w:rPr>
              <w:fldChar w:fldCharType="end"/>
            </w:r>
          </w:p>
        </w:tc>
      </w:tr>
      <w:tr w:rsidR="005C27F4" w:rsidRPr="005F7281" w14:paraId="2037853C" w14:textId="77777777" w:rsidTr="00D30DF9">
        <w:trPr>
          <w:cantSplit/>
          <w:trHeight w:val="937"/>
        </w:trPr>
        <w:tc>
          <w:tcPr>
            <w:tcW w:w="9851" w:type="dxa"/>
            <w:gridSpan w:val="6"/>
          </w:tcPr>
          <w:p w14:paraId="76DD3B44" w14:textId="77777777" w:rsidR="005C27F4" w:rsidRPr="005F7281" w:rsidRDefault="005C27F4">
            <w:pPr>
              <w:pStyle w:val="Empfnger"/>
              <w:tabs>
                <w:tab w:val="left" w:pos="709"/>
                <w:tab w:val="right" w:pos="9995"/>
              </w:tabs>
              <w:spacing w:line="240" w:lineRule="auto"/>
              <w:rPr>
                <w:noProof w:val="0"/>
                <w:sz w:val="16"/>
                <w:szCs w:val="16"/>
              </w:rPr>
            </w:pPr>
            <w:r w:rsidRPr="005F7281">
              <w:rPr>
                <w:rStyle w:val="Endnotenzeichen"/>
                <w:b/>
                <w:color w:val="000080"/>
                <w:sz w:val="16"/>
                <w:szCs w:val="16"/>
                <w:highlight w:val="yellow"/>
              </w:rPr>
              <w:endnoteReference w:id="7"/>
            </w:r>
            <w:r w:rsidRPr="005F7281">
              <w:rPr>
                <w:b/>
                <w:noProof w:val="0"/>
                <w:sz w:val="16"/>
                <w:szCs w:val="16"/>
              </w:rPr>
              <w:t xml:space="preserve"> Projektbeschreibung in Stichworten:</w:t>
            </w:r>
            <w:r w:rsidRPr="005F7281">
              <w:rPr>
                <w:noProof w:val="0"/>
                <w:sz w:val="16"/>
                <w:szCs w:val="16"/>
              </w:rPr>
              <w:t xml:space="preserve"> </w:t>
            </w:r>
            <w:r w:rsidRPr="005F7281">
              <w:rPr>
                <w:noProof w:val="0"/>
                <w:sz w:val="16"/>
                <w:szCs w:val="16"/>
              </w:rPr>
              <w:fldChar w:fldCharType="begin">
                <w:ffData>
                  <w:name w:val="Text8"/>
                  <w:enabled/>
                  <w:calcOnExit w:val="0"/>
                  <w:textInput/>
                </w:ffData>
              </w:fldChar>
            </w:r>
            <w:r w:rsidRPr="005F7281">
              <w:rPr>
                <w:noProof w:val="0"/>
                <w:sz w:val="16"/>
                <w:szCs w:val="16"/>
              </w:rPr>
              <w:instrText xml:space="preserve"> FORMTEXT </w:instrText>
            </w:r>
            <w:r w:rsidRPr="005F7281">
              <w:rPr>
                <w:noProof w:val="0"/>
                <w:sz w:val="16"/>
                <w:szCs w:val="16"/>
              </w:rPr>
            </w:r>
            <w:r w:rsidRPr="005F7281">
              <w:rPr>
                <w:noProof w:val="0"/>
                <w:sz w:val="16"/>
                <w:szCs w:val="16"/>
              </w:rPr>
              <w:fldChar w:fldCharType="separate"/>
            </w:r>
            <w:r w:rsidR="001F2BAC">
              <w:rPr>
                <w:sz w:val="16"/>
                <w:szCs w:val="16"/>
              </w:rPr>
              <w:t> </w:t>
            </w:r>
            <w:r w:rsidR="001F2BAC">
              <w:rPr>
                <w:sz w:val="16"/>
                <w:szCs w:val="16"/>
              </w:rPr>
              <w:t> </w:t>
            </w:r>
            <w:r w:rsidR="001F2BAC">
              <w:rPr>
                <w:sz w:val="16"/>
                <w:szCs w:val="16"/>
              </w:rPr>
              <w:t> </w:t>
            </w:r>
            <w:r w:rsidR="001F2BAC">
              <w:rPr>
                <w:sz w:val="16"/>
                <w:szCs w:val="16"/>
              </w:rPr>
              <w:t> </w:t>
            </w:r>
            <w:r w:rsidR="001F2BAC">
              <w:rPr>
                <w:sz w:val="16"/>
                <w:szCs w:val="16"/>
              </w:rPr>
              <w:t> </w:t>
            </w:r>
            <w:r w:rsidRPr="005F7281">
              <w:rPr>
                <w:noProof w:val="0"/>
                <w:sz w:val="16"/>
                <w:szCs w:val="16"/>
              </w:rPr>
              <w:fldChar w:fldCharType="end"/>
            </w:r>
            <w:r w:rsidRPr="005F7281">
              <w:rPr>
                <w:noProof w:val="0"/>
                <w:sz w:val="16"/>
                <w:szCs w:val="16"/>
              </w:rPr>
              <w:br/>
            </w:r>
            <w:r w:rsidRPr="005F7281">
              <w:rPr>
                <w:noProof w:val="0"/>
                <w:sz w:val="16"/>
                <w:szCs w:val="16"/>
              </w:rPr>
              <w:fldChar w:fldCharType="begin">
                <w:ffData>
                  <w:name w:val="Text8"/>
                  <w:enabled/>
                  <w:calcOnExit w:val="0"/>
                  <w:textInput/>
                </w:ffData>
              </w:fldChar>
            </w:r>
            <w:r w:rsidRPr="005F7281">
              <w:rPr>
                <w:noProof w:val="0"/>
                <w:sz w:val="16"/>
                <w:szCs w:val="16"/>
              </w:rPr>
              <w:instrText xml:space="preserve"> FORMTEXT </w:instrText>
            </w:r>
            <w:r w:rsidRPr="005F7281">
              <w:rPr>
                <w:noProof w:val="0"/>
                <w:sz w:val="16"/>
                <w:szCs w:val="16"/>
              </w:rPr>
            </w:r>
            <w:r w:rsidRPr="005F7281">
              <w:rPr>
                <w:noProof w:val="0"/>
                <w:sz w:val="16"/>
                <w:szCs w:val="16"/>
              </w:rPr>
              <w:fldChar w:fldCharType="separate"/>
            </w:r>
            <w:r w:rsidR="001F2BAC">
              <w:rPr>
                <w:sz w:val="16"/>
                <w:szCs w:val="16"/>
              </w:rPr>
              <w:t> </w:t>
            </w:r>
            <w:r w:rsidR="001F2BAC">
              <w:rPr>
                <w:sz w:val="16"/>
                <w:szCs w:val="16"/>
              </w:rPr>
              <w:t> </w:t>
            </w:r>
            <w:r w:rsidR="001F2BAC">
              <w:rPr>
                <w:sz w:val="16"/>
                <w:szCs w:val="16"/>
              </w:rPr>
              <w:t> </w:t>
            </w:r>
            <w:r w:rsidR="001F2BAC">
              <w:rPr>
                <w:sz w:val="16"/>
                <w:szCs w:val="16"/>
              </w:rPr>
              <w:t> </w:t>
            </w:r>
            <w:r w:rsidR="001F2BAC">
              <w:rPr>
                <w:sz w:val="16"/>
                <w:szCs w:val="16"/>
              </w:rPr>
              <w:t> </w:t>
            </w:r>
            <w:r w:rsidRPr="005F7281">
              <w:rPr>
                <w:noProof w:val="0"/>
                <w:sz w:val="16"/>
                <w:szCs w:val="16"/>
              </w:rPr>
              <w:fldChar w:fldCharType="end"/>
            </w:r>
          </w:p>
        </w:tc>
      </w:tr>
      <w:tr w:rsidR="005C27F4" w:rsidRPr="005F7281" w14:paraId="708F7CD6" w14:textId="77777777" w:rsidTr="00D30DF9">
        <w:trPr>
          <w:cantSplit/>
          <w:trHeight w:val="240"/>
        </w:trPr>
        <w:tc>
          <w:tcPr>
            <w:tcW w:w="6308" w:type="dxa"/>
            <w:gridSpan w:val="4"/>
            <w:tcBorders>
              <w:top w:val="nil"/>
            </w:tcBorders>
          </w:tcPr>
          <w:p w14:paraId="0CFF0712" w14:textId="77777777" w:rsidR="005C27F4" w:rsidRPr="005F7281" w:rsidRDefault="005C27F4">
            <w:pPr>
              <w:spacing w:before="40" w:after="120" w:line="240" w:lineRule="auto"/>
              <w:rPr>
                <w:sz w:val="16"/>
              </w:rPr>
            </w:pPr>
            <w:r w:rsidRPr="005F7281">
              <w:rPr>
                <w:rStyle w:val="Endnotenzeichen"/>
                <w:b/>
                <w:color w:val="000080"/>
                <w:sz w:val="16"/>
                <w:highlight w:val="yellow"/>
              </w:rPr>
              <w:endnoteReference w:id="8"/>
            </w:r>
            <w:r w:rsidRPr="005F7281">
              <w:rPr>
                <w:b/>
                <w:sz w:val="16"/>
              </w:rPr>
              <w:t xml:space="preserve"> Stand der Projektbearbeitung:</w:t>
            </w:r>
            <w:r w:rsidRPr="005F7281">
              <w:rPr>
                <w:sz w:val="16"/>
              </w:rPr>
              <w:t xml:space="preserve"> (Angebot/Auftrag, Vertrag </w:t>
            </w:r>
            <w:proofErr w:type="gramStart"/>
            <w:r w:rsidRPr="005F7281">
              <w:rPr>
                <w:sz w:val="16"/>
              </w:rPr>
              <w:t>vom....</w:t>
            </w:r>
            <w:proofErr w:type="gramEnd"/>
            <w:r w:rsidRPr="005F7281">
              <w:rPr>
                <w:sz w:val="16"/>
              </w:rPr>
              <w:t>)</w:t>
            </w:r>
          </w:p>
        </w:tc>
        <w:tc>
          <w:tcPr>
            <w:tcW w:w="3543" w:type="dxa"/>
            <w:gridSpan w:val="2"/>
            <w:tcBorders>
              <w:top w:val="nil"/>
            </w:tcBorders>
          </w:tcPr>
          <w:p w14:paraId="2EBF00D3" w14:textId="77777777" w:rsidR="005C27F4" w:rsidRPr="005F7281" w:rsidRDefault="005C27F4">
            <w:pPr>
              <w:tabs>
                <w:tab w:val="right" w:pos="3757"/>
              </w:tabs>
              <w:spacing w:before="40" w:after="120" w:line="240" w:lineRule="auto"/>
              <w:jc w:val="left"/>
              <w:rPr>
                <w:sz w:val="16"/>
              </w:rPr>
            </w:pPr>
            <w:r w:rsidRPr="005F7281">
              <w:rPr>
                <w:sz w:val="16"/>
              </w:rPr>
              <w:fldChar w:fldCharType="begin">
                <w:ffData>
                  <w:name w:val="Text9"/>
                  <w:enabled/>
                  <w:calcOnExit w:val="0"/>
                  <w:textInput/>
                </w:ffData>
              </w:fldChar>
            </w:r>
            <w:r w:rsidRPr="005F7281">
              <w:rPr>
                <w:sz w:val="16"/>
              </w:rPr>
              <w:instrText xml:space="preserve"> FORMTEXT </w:instrText>
            </w:r>
            <w:r w:rsidRPr="005F7281">
              <w:rPr>
                <w:sz w:val="16"/>
              </w:rPr>
            </w:r>
            <w:r w:rsidRPr="005F7281">
              <w:rPr>
                <w:sz w:val="16"/>
              </w:rPr>
              <w:fldChar w:fldCharType="separate"/>
            </w:r>
            <w:r w:rsidR="001F2BAC">
              <w:rPr>
                <w:noProof/>
                <w:sz w:val="16"/>
              </w:rPr>
              <w:t> </w:t>
            </w:r>
            <w:r w:rsidR="001F2BAC">
              <w:rPr>
                <w:noProof/>
                <w:sz w:val="16"/>
              </w:rPr>
              <w:t> </w:t>
            </w:r>
            <w:r w:rsidR="001F2BAC">
              <w:rPr>
                <w:noProof/>
                <w:sz w:val="16"/>
              </w:rPr>
              <w:t> </w:t>
            </w:r>
            <w:r w:rsidR="001F2BAC">
              <w:rPr>
                <w:noProof/>
                <w:sz w:val="16"/>
              </w:rPr>
              <w:t> </w:t>
            </w:r>
            <w:r w:rsidR="001F2BAC">
              <w:rPr>
                <w:noProof/>
                <w:sz w:val="16"/>
              </w:rPr>
              <w:t> </w:t>
            </w:r>
            <w:r w:rsidRPr="005F7281">
              <w:rPr>
                <w:sz w:val="16"/>
              </w:rPr>
              <w:fldChar w:fldCharType="end"/>
            </w:r>
          </w:p>
        </w:tc>
      </w:tr>
      <w:tr w:rsidR="005C27F4" w:rsidRPr="005F7281" w14:paraId="164131D3" w14:textId="77777777" w:rsidTr="00D30DF9">
        <w:trPr>
          <w:cantSplit/>
          <w:trHeight w:val="240"/>
        </w:trPr>
        <w:tc>
          <w:tcPr>
            <w:tcW w:w="9851" w:type="dxa"/>
            <w:gridSpan w:val="6"/>
          </w:tcPr>
          <w:p w14:paraId="4BB503F2" w14:textId="77777777" w:rsidR="005C27F4" w:rsidRPr="005F7281" w:rsidRDefault="005C27F4">
            <w:pPr>
              <w:tabs>
                <w:tab w:val="right" w:pos="9356"/>
                <w:tab w:val="right" w:pos="9995"/>
              </w:tabs>
              <w:spacing w:before="40" w:after="80" w:line="240" w:lineRule="auto"/>
              <w:jc w:val="left"/>
              <w:rPr>
                <w:sz w:val="16"/>
              </w:rPr>
            </w:pPr>
            <w:r w:rsidRPr="005F7281">
              <w:rPr>
                <w:rStyle w:val="Endnotenzeichen"/>
                <w:b/>
                <w:color w:val="000080"/>
                <w:sz w:val="16"/>
                <w:highlight w:val="yellow"/>
              </w:rPr>
              <w:endnoteReference w:id="9"/>
            </w:r>
            <w:r w:rsidRPr="005F7281">
              <w:rPr>
                <w:b/>
                <w:sz w:val="16"/>
              </w:rPr>
              <w:t xml:space="preserve"> Ist der Auftrag sachlich/organisatorisch Teil eines anderen Projektes?</w:t>
            </w:r>
          </w:p>
          <w:p w14:paraId="7A652B75" w14:textId="77777777" w:rsidR="005C27F4" w:rsidRPr="005F7281" w:rsidRDefault="005C27F4">
            <w:pPr>
              <w:tabs>
                <w:tab w:val="left" w:pos="284"/>
                <w:tab w:val="left" w:pos="1418"/>
              </w:tabs>
              <w:spacing w:after="60" w:line="240" w:lineRule="auto"/>
              <w:rPr>
                <w:sz w:val="16"/>
              </w:rPr>
            </w:pPr>
            <w:r w:rsidRPr="005F7281">
              <w:rPr>
                <w:sz w:val="16"/>
              </w:rPr>
              <w:tab/>
            </w:r>
            <w:r w:rsidRPr="005F7281">
              <w:rPr>
                <w:sz w:val="16"/>
              </w:rPr>
              <w:fldChar w:fldCharType="begin">
                <w:ffData>
                  <w:name w:val="Kontrollkästchen1"/>
                  <w:enabled/>
                  <w:calcOnExit w:val="0"/>
                  <w:checkBox>
                    <w:sizeAuto/>
                    <w:default w:val="0"/>
                    <w:checked w:val="0"/>
                  </w:checkBox>
                </w:ffData>
              </w:fldChar>
            </w:r>
            <w:r w:rsidRPr="005F7281">
              <w:rPr>
                <w:sz w:val="16"/>
              </w:rPr>
              <w:instrText xml:space="preserve"> FORMCHECKBOX </w:instrText>
            </w:r>
            <w:r w:rsidR="00D534FB">
              <w:rPr>
                <w:sz w:val="16"/>
              </w:rPr>
            </w:r>
            <w:r w:rsidR="00D534FB">
              <w:rPr>
                <w:sz w:val="16"/>
              </w:rPr>
              <w:fldChar w:fldCharType="separate"/>
            </w:r>
            <w:r w:rsidRPr="005F7281">
              <w:rPr>
                <w:sz w:val="16"/>
              </w:rPr>
              <w:fldChar w:fldCharType="end"/>
            </w:r>
            <w:r w:rsidRPr="005F7281">
              <w:rPr>
                <w:sz w:val="16"/>
              </w:rPr>
              <w:t xml:space="preserve"> nein </w:t>
            </w:r>
            <w:r w:rsidRPr="005F7281">
              <w:rPr>
                <w:sz w:val="16"/>
              </w:rPr>
              <w:tab/>
            </w:r>
            <w:r w:rsidRPr="005F7281">
              <w:rPr>
                <w:sz w:val="16"/>
              </w:rPr>
              <w:fldChar w:fldCharType="begin">
                <w:ffData>
                  <w:name w:val="Kontrollkästchen2"/>
                  <w:enabled/>
                  <w:calcOnExit w:val="0"/>
                  <w:checkBox>
                    <w:sizeAuto/>
                    <w:default w:val="0"/>
                    <w:checked w:val="0"/>
                  </w:checkBox>
                </w:ffData>
              </w:fldChar>
            </w:r>
            <w:r w:rsidRPr="005F7281">
              <w:rPr>
                <w:sz w:val="16"/>
              </w:rPr>
              <w:instrText xml:space="preserve"> FORMCHECKBOX </w:instrText>
            </w:r>
            <w:r w:rsidR="00D534FB">
              <w:rPr>
                <w:sz w:val="16"/>
              </w:rPr>
            </w:r>
            <w:r w:rsidR="00D534FB">
              <w:rPr>
                <w:sz w:val="16"/>
              </w:rPr>
              <w:fldChar w:fldCharType="separate"/>
            </w:r>
            <w:r w:rsidRPr="005F7281">
              <w:rPr>
                <w:sz w:val="16"/>
              </w:rPr>
              <w:fldChar w:fldCharType="end"/>
            </w:r>
            <w:r w:rsidRPr="005F7281">
              <w:rPr>
                <w:sz w:val="16"/>
              </w:rPr>
              <w:t xml:space="preserve"> ja, zu Projekt:  </w:t>
            </w:r>
            <w:r w:rsidRPr="005F7281">
              <w:rPr>
                <w:sz w:val="16"/>
              </w:rPr>
              <w:fldChar w:fldCharType="begin">
                <w:ffData>
                  <w:name w:val="Text10"/>
                  <w:enabled/>
                  <w:calcOnExit w:val="0"/>
                  <w:textInput>
                    <w:maxLength w:val="27"/>
                  </w:textInput>
                </w:ffData>
              </w:fldChar>
            </w:r>
            <w:r w:rsidRPr="005F7281">
              <w:rPr>
                <w:sz w:val="16"/>
              </w:rPr>
              <w:instrText xml:space="preserve"> FORMTEXT </w:instrText>
            </w:r>
            <w:r w:rsidRPr="005F7281">
              <w:rPr>
                <w:sz w:val="16"/>
              </w:rPr>
            </w:r>
            <w:r w:rsidRPr="005F7281">
              <w:rPr>
                <w:sz w:val="16"/>
              </w:rPr>
              <w:fldChar w:fldCharType="separate"/>
            </w:r>
            <w:r w:rsidR="001F2BAC">
              <w:rPr>
                <w:noProof/>
                <w:sz w:val="16"/>
              </w:rPr>
              <w:t> </w:t>
            </w:r>
            <w:r w:rsidR="001F2BAC">
              <w:rPr>
                <w:noProof/>
                <w:sz w:val="16"/>
              </w:rPr>
              <w:t> </w:t>
            </w:r>
            <w:r w:rsidR="001F2BAC">
              <w:rPr>
                <w:noProof/>
                <w:sz w:val="16"/>
              </w:rPr>
              <w:t> </w:t>
            </w:r>
            <w:r w:rsidR="001F2BAC">
              <w:rPr>
                <w:noProof/>
                <w:sz w:val="16"/>
              </w:rPr>
              <w:t> </w:t>
            </w:r>
            <w:r w:rsidR="001F2BAC">
              <w:rPr>
                <w:noProof/>
                <w:sz w:val="16"/>
              </w:rPr>
              <w:t> </w:t>
            </w:r>
            <w:r w:rsidRPr="005F7281">
              <w:rPr>
                <w:sz w:val="16"/>
              </w:rPr>
              <w:fldChar w:fldCharType="end"/>
            </w:r>
          </w:p>
        </w:tc>
      </w:tr>
      <w:tr w:rsidR="005C27F4" w:rsidRPr="005F7281" w14:paraId="7C728949" w14:textId="77777777" w:rsidTr="00D30DF9">
        <w:trPr>
          <w:cantSplit/>
          <w:trHeight w:val="1109"/>
        </w:trPr>
        <w:tc>
          <w:tcPr>
            <w:tcW w:w="9851" w:type="dxa"/>
            <w:gridSpan w:val="6"/>
          </w:tcPr>
          <w:p w14:paraId="5E212B1D" w14:textId="77777777" w:rsidR="005C27F4" w:rsidRPr="005F7281" w:rsidRDefault="005C27F4">
            <w:pPr>
              <w:spacing w:line="240" w:lineRule="auto"/>
              <w:rPr>
                <w:sz w:val="16"/>
              </w:rPr>
            </w:pPr>
            <w:r w:rsidRPr="005F7281">
              <w:rPr>
                <w:rStyle w:val="Endnotenzeichen"/>
                <w:b/>
                <w:color w:val="000080"/>
                <w:sz w:val="16"/>
                <w:highlight w:val="yellow"/>
              </w:rPr>
              <w:endnoteReference w:id="10"/>
            </w:r>
            <w:r w:rsidRPr="005F7281">
              <w:rPr>
                <w:b/>
                <w:sz w:val="16"/>
              </w:rPr>
              <w:t xml:space="preserve"> Beschreibung des Auftragsumfangs:</w:t>
            </w:r>
            <w:r w:rsidRPr="005F7281">
              <w:rPr>
                <w:sz w:val="16"/>
              </w:rPr>
              <w:t xml:space="preserve"> (Lieferung v. Ausrüstung, Engineering, Montage, Überwachung etc.)</w:t>
            </w:r>
          </w:p>
          <w:p w14:paraId="397FF1F8" w14:textId="77777777" w:rsidR="005C27F4" w:rsidRPr="005F7281" w:rsidRDefault="005C27F4">
            <w:pPr>
              <w:pStyle w:val="unserZeichen"/>
              <w:spacing w:line="240" w:lineRule="auto"/>
              <w:rPr>
                <w:rFonts w:ascii="Verdana" w:hAnsi="Verdana"/>
                <w:sz w:val="16"/>
                <w:szCs w:val="16"/>
              </w:rPr>
            </w:pPr>
            <w:r w:rsidRPr="005F7281">
              <w:rPr>
                <w:rFonts w:ascii="Verdana" w:hAnsi="Verdana"/>
                <w:sz w:val="16"/>
                <w:szCs w:val="16"/>
              </w:rPr>
              <w:fldChar w:fldCharType="begin">
                <w:ffData>
                  <w:name w:val="Text11"/>
                  <w:enabled/>
                  <w:calcOnExit w:val="0"/>
                  <w:textInput/>
                </w:ffData>
              </w:fldChar>
            </w:r>
            <w:r w:rsidRPr="005F7281">
              <w:rPr>
                <w:rFonts w:ascii="Verdana" w:hAnsi="Verdana"/>
                <w:sz w:val="16"/>
                <w:szCs w:val="16"/>
              </w:rPr>
              <w:instrText xml:space="preserve"> FORMTEXT </w:instrText>
            </w:r>
            <w:r w:rsidRPr="005F7281">
              <w:rPr>
                <w:rFonts w:ascii="Verdana" w:hAnsi="Verdana"/>
                <w:sz w:val="16"/>
                <w:szCs w:val="16"/>
              </w:rPr>
            </w:r>
            <w:r w:rsidRPr="005F7281">
              <w:rPr>
                <w:rFonts w:ascii="Verdana" w:hAnsi="Verdana"/>
                <w:sz w:val="16"/>
                <w:szCs w:val="16"/>
              </w:rPr>
              <w:fldChar w:fldCharType="separate"/>
            </w:r>
            <w:r w:rsidR="001F2BAC">
              <w:rPr>
                <w:rFonts w:ascii="Verdana" w:hAnsi="Verdana"/>
                <w:noProof/>
                <w:sz w:val="16"/>
                <w:szCs w:val="16"/>
              </w:rPr>
              <w:t> </w:t>
            </w:r>
            <w:r w:rsidR="001F2BAC">
              <w:rPr>
                <w:rFonts w:ascii="Verdana" w:hAnsi="Verdana"/>
                <w:noProof/>
                <w:sz w:val="16"/>
                <w:szCs w:val="16"/>
              </w:rPr>
              <w:t> </w:t>
            </w:r>
            <w:r w:rsidR="001F2BAC">
              <w:rPr>
                <w:rFonts w:ascii="Verdana" w:hAnsi="Verdana"/>
                <w:noProof/>
                <w:sz w:val="16"/>
                <w:szCs w:val="16"/>
              </w:rPr>
              <w:t> </w:t>
            </w:r>
            <w:r w:rsidR="001F2BAC">
              <w:rPr>
                <w:rFonts w:ascii="Verdana" w:hAnsi="Verdana"/>
                <w:noProof/>
                <w:sz w:val="16"/>
                <w:szCs w:val="16"/>
              </w:rPr>
              <w:t> </w:t>
            </w:r>
            <w:r w:rsidR="001F2BAC">
              <w:rPr>
                <w:rFonts w:ascii="Verdana" w:hAnsi="Verdana"/>
                <w:noProof/>
                <w:sz w:val="16"/>
                <w:szCs w:val="16"/>
              </w:rPr>
              <w:t> </w:t>
            </w:r>
            <w:r w:rsidRPr="005F7281">
              <w:rPr>
                <w:rFonts w:ascii="Verdana" w:hAnsi="Verdana"/>
                <w:sz w:val="16"/>
                <w:szCs w:val="16"/>
              </w:rPr>
              <w:fldChar w:fldCharType="end"/>
            </w:r>
          </w:p>
        </w:tc>
      </w:tr>
      <w:tr w:rsidR="005C27F4" w:rsidRPr="005F7281" w14:paraId="1E39D397" w14:textId="77777777" w:rsidTr="00D30DF9">
        <w:trPr>
          <w:cantSplit/>
          <w:trHeight w:val="841"/>
        </w:trPr>
        <w:tc>
          <w:tcPr>
            <w:tcW w:w="4890" w:type="dxa"/>
            <w:gridSpan w:val="3"/>
          </w:tcPr>
          <w:p w14:paraId="5109BFB0" w14:textId="77777777" w:rsidR="005C27F4" w:rsidRPr="005F7281" w:rsidRDefault="005C27F4">
            <w:pPr>
              <w:pStyle w:val="Verzeichnis2"/>
              <w:tabs>
                <w:tab w:val="clear" w:pos="9071"/>
                <w:tab w:val="left" w:pos="709"/>
              </w:tabs>
              <w:spacing w:before="40" w:line="240" w:lineRule="auto"/>
              <w:rPr>
                <w:rFonts w:ascii="Verdana" w:hAnsi="Verdana"/>
                <w:sz w:val="16"/>
                <w:szCs w:val="16"/>
              </w:rPr>
            </w:pPr>
            <w:r w:rsidRPr="005F7281">
              <w:rPr>
                <w:rStyle w:val="Endnotenzeichen"/>
                <w:rFonts w:ascii="Verdana" w:hAnsi="Verdana"/>
                <w:color w:val="000080"/>
                <w:sz w:val="16"/>
                <w:szCs w:val="16"/>
                <w:highlight w:val="yellow"/>
              </w:rPr>
              <w:endnoteReference w:id="11"/>
            </w:r>
            <w:r w:rsidRPr="005F7281">
              <w:rPr>
                <w:rFonts w:ascii="Verdana" w:hAnsi="Verdana"/>
                <w:sz w:val="16"/>
                <w:szCs w:val="16"/>
              </w:rPr>
              <w:t xml:space="preserve"> Auftragswert und Preisaufteilung lt. Vertrag:</w:t>
            </w:r>
          </w:p>
        </w:tc>
        <w:tc>
          <w:tcPr>
            <w:tcW w:w="4961" w:type="dxa"/>
            <w:gridSpan w:val="3"/>
          </w:tcPr>
          <w:p w14:paraId="7E0B9AAD" w14:textId="77777777" w:rsidR="005C27F4" w:rsidRPr="005F7281" w:rsidRDefault="005C27F4" w:rsidP="00C42D31">
            <w:pPr>
              <w:spacing w:line="240" w:lineRule="auto"/>
              <w:ind w:left="356"/>
              <w:rPr>
                <w:sz w:val="16"/>
              </w:rPr>
            </w:pPr>
            <w:r w:rsidRPr="005F7281">
              <w:rPr>
                <w:sz w:val="16"/>
              </w:rPr>
              <w:fldChar w:fldCharType="begin">
                <w:ffData>
                  <w:name w:val="Text12"/>
                  <w:enabled/>
                  <w:calcOnExit w:val="0"/>
                  <w:textInput/>
                </w:ffData>
              </w:fldChar>
            </w:r>
            <w:bookmarkStart w:id="1" w:name="Text12"/>
            <w:r w:rsidRPr="005F7281">
              <w:rPr>
                <w:sz w:val="16"/>
              </w:rPr>
              <w:instrText xml:space="preserve"> FORMTEXT </w:instrText>
            </w:r>
            <w:r w:rsidRPr="005F7281">
              <w:rPr>
                <w:sz w:val="16"/>
              </w:rPr>
            </w:r>
            <w:r w:rsidRPr="005F7281">
              <w:rPr>
                <w:sz w:val="16"/>
              </w:rPr>
              <w:fldChar w:fldCharType="separate"/>
            </w:r>
            <w:r w:rsidR="001F2BAC">
              <w:rPr>
                <w:noProof/>
                <w:sz w:val="16"/>
              </w:rPr>
              <w:t> </w:t>
            </w:r>
            <w:r w:rsidR="001F2BAC">
              <w:rPr>
                <w:noProof/>
                <w:sz w:val="16"/>
              </w:rPr>
              <w:t> </w:t>
            </w:r>
            <w:r w:rsidR="001F2BAC">
              <w:rPr>
                <w:noProof/>
                <w:sz w:val="16"/>
              </w:rPr>
              <w:t> </w:t>
            </w:r>
            <w:r w:rsidR="001F2BAC">
              <w:rPr>
                <w:noProof/>
                <w:sz w:val="16"/>
              </w:rPr>
              <w:t> </w:t>
            </w:r>
            <w:r w:rsidR="001F2BAC">
              <w:rPr>
                <w:noProof/>
                <w:sz w:val="16"/>
              </w:rPr>
              <w:t> </w:t>
            </w:r>
            <w:r w:rsidRPr="005F7281">
              <w:rPr>
                <w:sz w:val="16"/>
              </w:rPr>
              <w:fldChar w:fldCharType="end"/>
            </w:r>
            <w:bookmarkEnd w:id="1"/>
          </w:p>
        </w:tc>
      </w:tr>
      <w:tr w:rsidR="005C27F4" w:rsidRPr="005F7281" w14:paraId="08B6B219" w14:textId="77777777" w:rsidTr="00D30DF9">
        <w:trPr>
          <w:cantSplit/>
          <w:trHeight w:val="2114"/>
        </w:trPr>
        <w:tc>
          <w:tcPr>
            <w:tcW w:w="4890" w:type="dxa"/>
            <w:gridSpan w:val="3"/>
          </w:tcPr>
          <w:p w14:paraId="2B76FB55" w14:textId="77777777" w:rsidR="005C27F4" w:rsidRPr="005F7281" w:rsidRDefault="005C27F4">
            <w:pPr>
              <w:tabs>
                <w:tab w:val="left" w:pos="567"/>
              </w:tabs>
              <w:spacing w:before="40" w:after="120" w:line="240" w:lineRule="auto"/>
              <w:jc w:val="left"/>
              <w:rPr>
                <w:sz w:val="16"/>
              </w:rPr>
            </w:pPr>
            <w:r w:rsidRPr="005F7281">
              <w:rPr>
                <w:rStyle w:val="Endnotenzeichen"/>
                <w:b/>
                <w:color w:val="000080"/>
                <w:sz w:val="16"/>
                <w:highlight w:val="yellow"/>
              </w:rPr>
              <w:endnoteReference w:id="12"/>
            </w:r>
            <w:r w:rsidRPr="005F7281">
              <w:rPr>
                <w:b/>
                <w:sz w:val="16"/>
              </w:rPr>
              <w:t xml:space="preserve"> Zukäufe von </w:t>
            </w:r>
            <w:proofErr w:type="spellStart"/>
            <w:r w:rsidRPr="005F7281">
              <w:rPr>
                <w:b/>
                <w:sz w:val="16"/>
              </w:rPr>
              <w:t>SubU</w:t>
            </w:r>
            <w:proofErr w:type="spellEnd"/>
            <w:r w:rsidRPr="005F7281">
              <w:rPr>
                <w:b/>
                <w:sz w:val="16"/>
              </w:rPr>
              <w:t xml:space="preserve"> im Auf</w:t>
            </w:r>
            <w:r w:rsidR="00D30DF9">
              <w:rPr>
                <w:b/>
                <w:sz w:val="16"/>
              </w:rPr>
              <w:t>t</w:t>
            </w:r>
            <w:r w:rsidRPr="005F7281">
              <w:rPr>
                <w:b/>
                <w:sz w:val="16"/>
              </w:rPr>
              <w:t>rag</w:t>
            </w:r>
            <w:r w:rsidR="00C42D31">
              <w:rPr>
                <w:b/>
                <w:sz w:val="16"/>
              </w:rPr>
              <w:t>sl</w:t>
            </w:r>
            <w:r w:rsidRPr="005F7281">
              <w:rPr>
                <w:b/>
                <w:sz w:val="16"/>
              </w:rPr>
              <w:t>and</w:t>
            </w:r>
            <w:r w:rsidR="00C42D31">
              <w:rPr>
                <w:b/>
                <w:sz w:val="16"/>
              </w:rPr>
              <w:t>/EU/Drittland:</w:t>
            </w:r>
            <w:r w:rsidR="00C42D31">
              <w:rPr>
                <w:sz w:val="16"/>
              </w:rPr>
              <w:br/>
              <w:t xml:space="preserve">  (</w:t>
            </w:r>
            <w:r w:rsidRPr="005F7281">
              <w:rPr>
                <w:sz w:val="16"/>
              </w:rPr>
              <w:t>Fert</w:t>
            </w:r>
            <w:r w:rsidR="00C42D31">
              <w:rPr>
                <w:sz w:val="16"/>
              </w:rPr>
              <w:t xml:space="preserve">igung, Montage, Überwachung, </w:t>
            </w:r>
            <w:r w:rsidR="00C42D31">
              <w:rPr>
                <w:sz w:val="16"/>
              </w:rPr>
              <w:br/>
              <w:t xml:space="preserve">   reine Warenlieferungen</w:t>
            </w:r>
            <w:r w:rsidRPr="005F7281">
              <w:rPr>
                <w:sz w:val="16"/>
              </w:rPr>
              <w:t>)</w:t>
            </w:r>
          </w:p>
          <w:p w14:paraId="0E94BD8E" w14:textId="77777777" w:rsidR="005C27F4" w:rsidRPr="005F7281" w:rsidRDefault="005C27F4">
            <w:pPr>
              <w:tabs>
                <w:tab w:val="left" w:pos="426"/>
              </w:tabs>
              <w:spacing w:line="240" w:lineRule="auto"/>
              <w:rPr>
                <w:sz w:val="16"/>
              </w:rPr>
            </w:pPr>
            <w:r w:rsidRPr="005F7281">
              <w:rPr>
                <w:sz w:val="16"/>
              </w:rPr>
              <w:tab/>
            </w:r>
            <w:r w:rsidRPr="005F7281">
              <w:rPr>
                <w:sz w:val="16"/>
              </w:rPr>
              <w:fldChar w:fldCharType="begin">
                <w:ffData>
                  <w:name w:val="Kontrollkästchen3"/>
                  <w:enabled/>
                  <w:calcOnExit w:val="0"/>
                  <w:checkBox>
                    <w:sizeAuto/>
                    <w:default w:val="0"/>
                  </w:checkBox>
                </w:ffData>
              </w:fldChar>
            </w:r>
            <w:r w:rsidRPr="005F7281">
              <w:rPr>
                <w:sz w:val="16"/>
              </w:rPr>
              <w:instrText xml:space="preserve"> FORMCHECKBOX </w:instrText>
            </w:r>
            <w:r w:rsidR="00D534FB">
              <w:rPr>
                <w:sz w:val="16"/>
              </w:rPr>
            </w:r>
            <w:r w:rsidR="00D534FB">
              <w:rPr>
                <w:sz w:val="16"/>
              </w:rPr>
              <w:fldChar w:fldCharType="separate"/>
            </w:r>
            <w:r w:rsidRPr="005F7281">
              <w:rPr>
                <w:sz w:val="16"/>
              </w:rPr>
              <w:fldChar w:fldCharType="end"/>
            </w:r>
            <w:r w:rsidRPr="005F7281">
              <w:rPr>
                <w:sz w:val="16"/>
              </w:rPr>
              <w:t xml:space="preserve"> nein </w:t>
            </w:r>
          </w:p>
          <w:p w14:paraId="7B38A39C" w14:textId="77777777" w:rsidR="005C27F4" w:rsidRPr="005F7281" w:rsidRDefault="005C27F4">
            <w:pPr>
              <w:tabs>
                <w:tab w:val="left" w:pos="426"/>
              </w:tabs>
              <w:spacing w:before="40" w:after="120" w:line="240" w:lineRule="auto"/>
              <w:rPr>
                <w:sz w:val="16"/>
              </w:rPr>
            </w:pPr>
            <w:r w:rsidRPr="005F7281">
              <w:rPr>
                <w:sz w:val="16"/>
              </w:rPr>
              <w:tab/>
            </w:r>
            <w:r w:rsidRPr="005F7281">
              <w:rPr>
                <w:sz w:val="16"/>
              </w:rPr>
              <w:fldChar w:fldCharType="begin">
                <w:ffData>
                  <w:name w:val="Kontrollkästchen4"/>
                  <w:enabled/>
                  <w:calcOnExit w:val="0"/>
                  <w:checkBox>
                    <w:sizeAuto/>
                    <w:default w:val="0"/>
                  </w:checkBox>
                </w:ffData>
              </w:fldChar>
            </w:r>
            <w:r w:rsidRPr="005F7281">
              <w:rPr>
                <w:sz w:val="16"/>
              </w:rPr>
              <w:instrText xml:space="preserve"> FORMCHECKBOX </w:instrText>
            </w:r>
            <w:r w:rsidR="00D534FB">
              <w:rPr>
                <w:sz w:val="16"/>
              </w:rPr>
            </w:r>
            <w:r w:rsidR="00D534FB">
              <w:rPr>
                <w:sz w:val="16"/>
              </w:rPr>
              <w:fldChar w:fldCharType="separate"/>
            </w:r>
            <w:r w:rsidRPr="005F7281">
              <w:rPr>
                <w:sz w:val="16"/>
              </w:rPr>
              <w:fldChar w:fldCharType="end"/>
            </w:r>
            <w:r w:rsidRPr="005F7281">
              <w:rPr>
                <w:sz w:val="16"/>
              </w:rPr>
              <w:t xml:space="preserve"> ja </w:t>
            </w:r>
            <w:r w:rsidRPr="005F7281">
              <w:rPr>
                <w:sz w:val="16"/>
              </w:rPr>
              <w:sym w:font="Symbol" w:char="F0AE"/>
            </w:r>
            <w:r w:rsidRPr="005F7281">
              <w:rPr>
                <w:sz w:val="16"/>
              </w:rPr>
              <w:t xml:space="preserve"> bit</w:t>
            </w:r>
            <w:r w:rsidR="00551A8E">
              <w:rPr>
                <w:sz w:val="16"/>
              </w:rPr>
              <w:t>te Art/</w:t>
            </w:r>
            <w:proofErr w:type="spellStart"/>
            <w:r w:rsidR="00551A8E">
              <w:rPr>
                <w:sz w:val="16"/>
              </w:rPr>
              <w:t>Zukaufsland</w:t>
            </w:r>
            <w:proofErr w:type="spellEnd"/>
            <w:r w:rsidR="00551A8E">
              <w:rPr>
                <w:sz w:val="16"/>
              </w:rPr>
              <w:t xml:space="preserve"> </w:t>
            </w:r>
            <w:r w:rsidRPr="005F7281">
              <w:rPr>
                <w:sz w:val="16"/>
              </w:rPr>
              <w:t xml:space="preserve">und Vergabewert </w:t>
            </w:r>
            <w:r w:rsidR="00551A8E">
              <w:rPr>
                <w:sz w:val="16"/>
              </w:rPr>
              <w:br/>
              <w:t xml:space="preserve">                    </w:t>
            </w:r>
            <w:r w:rsidRPr="005F7281">
              <w:rPr>
                <w:sz w:val="16"/>
              </w:rPr>
              <w:t>anführen!</w:t>
            </w:r>
          </w:p>
        </w:tc>
        <w:tc>
          <w:tcPr>
            <w:tcW w:w="4961" w:type="dxa"/>
            <w:gridSpan w:val="3"/>
            <w:tcBorders>
              <w:bottom w:val="nil"/>
            </w:tcBorders>
          </w:tcPr>
          <w:p w14:paraId="46E98C43" w14:textId="77777777" w:rsidR="005C27F4" w:rsidRPr="005F7281" w:rsidRDefault="005C27F4" w:rsidP="00C42D31">
            <w:pPr>
              <w:tabs>
                <w:tab w:val="right" w:pos="4750"/>
                <w:tab w:val="right" w:pos="5105"/>
              </w:tabs>
              <w:spacing w:line="240" w:lineRule="auto"/>
              <w:ind w:left="355"/>
              <w:rPr>
                <w:sz w:val="16"/>
              </w:rPr>
            </w:pPr>
            <w:r w:rsidRPr="005F7281">
              <w:rPr>
                <w:sz w:val="16"/>
              </w:rPr>
              <w:fldChar w:fldCharType="begin">
                <w:ffData>
                  <w:name w:val="Text13"/>
                  <w:enabled/>
                  <w:calcOnExit w:val="0"/>
                  <w:textInput/>
                </w:ffData>
              </w:fldChar>
            </w:r>
            <w:r w:rsidRPr="005F7281">
              <w:rPr>
                <w:sz w:val="16"/>
              </w:rPr>
              <w:instrText xml:space="preserve"> FORMTEXT </w:instrText>
            </w:r>
            <w:r w:rsidRPr="005F7281">
              <w:rPr>
                <w:sz w:val="16"/>
              </w:rPr>
            </w:r>
            <w:r w:rsidRPr="005F7281">
              <w:rPr>
                <w:sz w:val="16"/>
              </w:rPr>
              <w:fldChar w:fldCharType="separate"/>
            </w:r>
            <w:r w:rsidR="001F2BAC">
              <w:rPr>
                <w:noProof/>
                <w:sz w:val="16"/>
              </w:rPr>
              <w:t> </w:t>
            </w:r>
            <w:r w:rsidR="001F2BAC">
              <w:rPr>
                <w:noProof/>
                <w:sz w:val="16"/>
              </w:rPr>
              <w:t> </w:t>
            </w:r>
            <w:r w:rsidR="001F2BAC">
              <w:rPr>
                <w:noProof/>
                <w:sz w:val="16"/>
              </w:rPr>
              <w:t> </w:t>
            </w:r>
            <w:r w:rsidR="001F2BAC">
              <w:rPr>
                <w:noProof/>
                <w:sz w:val="16"/>
              </w:rPr>
              <w:t> </w:t>
            </w:r>
            <w:r w:rsidR="001F2BAC">
              <w:rPr>
                <w:noProof/>
                <w:sz w:val="16"/>
              </w:rPr>
              <w:t> </w:t>
            </w:r>
            <w:r w:rsidRPr="005F7281">
              <w:rPr>
                <w:sz w:val="16"/>
              </w:rPr>
              <w:fldChar w:fldCharType="end"/>
            </w:r>
          </w:p>
        </w:tc>
      </w:tr>
      <w:tr w:rsidR="005C27F4" w:rsidRPr="005F7281" w14:paraId="3E8551C3" w14:textId="77777777" w:rsidTr="00D30DF9">
        <w:trPr>
          <w:cantSplit/>
          <w:trHeight w:val="700"/>
        </w:trPr>
        <w:tc>
          <w:tcPr>
            <w:tcW w:w="4890" w:type="dxa"/>
            <w:gridSpan w:val="3"/>
            <w:tcBorders>
              <w:right w:val="single" w:sz="4" w:space="0" w:color="auto"/>
            </w:tcBorders>
          </w:tcPr>
          <w:p w14:paraId="63DB0EB2" w14:textId="77777777" w:rsidR="005C27F4" w:rsidRPr="005F7281" w:rsidRDefault="005C27F4">
            <w:pPr>
              <w:tabs>
                <w:tab w:val="left" w:pos="4111"/>
                <w:tab w:val="right" w:pos="4750"/>
              </w:tabs>
              <w:spacing w:before="40" w:after="120" w:line="240" w:lineRule="auto"/>
              <w:jc w:val="left"/>
              <w:rPr>
                <w:sz w:val="16"/>
              </w:rPr>
            </w:pPr>
            <w:r w:rsidRPr="005F7281">
              <w:rPr>
                <w:rStyle w:val="Endnotenzeichen"/>
                <w:b/>
                <w:color w:val="000080"/>
                <w:sz w:val="16"/>
                <w:highlight w:val="yellow"/>
              </w:rPr>
              <w:endnoteReference w:id="13"/>
            </w:r>
            <w:r w:rsidRPr="005F7281">
              <w:rPr>
                <w:b/>
                <w:sz w:val="16"/>
              </w:rPr>
              <w:t xml:space="preserve"> Lieferkondition für Auslandslieferungen:</w:t>
            </w:r>
          </w:p>
          <w:p w14:paraId="65CFA38B" w14:textId="77777777" w:rsidR="005C27F4" w:rsidRPr="005F7281" w:rsidRDefault="005C27F4">
            <w:pPr>
              <w:pStyle w:val="Empfnger"/>
              <w:tabs>
                <w:tab w:val="left" w:pos="709"/>
                <w:tab w:val="right" w:pos="4678"/>
              </w:tabs>
              <w:spacing w:line="240" w:lineRule="auto"/>
              <w:rPr>
                <w:noProof w:val="0"/>
                <w:sz w:val="16"/>
                <w:szCs w:val="16"/>
              </w:rPr>
            </w:pPr>
            <w:r w:rsidRPr="005F7281">
              <w:rPr>
                <w:noProof w:val="0"/>
                <w:sz w:val="16"/>
                <w:szCs w:val="16"/>
              </w:rPr>
              <w:fldChar w:fldCharType="begin">
                <w:ffData>
                  <w:name w:val="Text14"/>
                  <w:enabled/>
                  <w:calcOnExit w:val="0"/>
                  <w:textInput/>
                </w:ffData>
              </w:fldChar>
            </w:r>
            <w:r w:rsidRPr="005F7281">
              <w:rPr>
                <w:noProof w:val="0"/>
                <w:sz w:val="16"/>
                <w:szCs w:val="16"/>
              </w:rPr>
              <w:instrText xml:space="preserve"> FORMTEXT </w:instrText>
            </w:r>
            <w:r w:rsidRPr="005F7281">
              <w:rPr>
                <w:noProof w:val="0"/>
                <w:sz w:val="16"/>
                <w:szCs w:val="16"/>
              </w:rPr>
            </w:r>
            <w:r w:rsidRPr="005F7281">
              <w:rPr>
                <w:noProof w:val="0"/>
                <w:sz w:val="16"/>
                <w:szCs w:val="16"/>
              </w:rPr>
              <w:fldChar w:fldCharType="separate"/>
            </w:r>
            <w:r w:rsidR="001F2BAC">
              <w:rPr>
                <w:sz w:val="16"/>
                <w:szCs w:val="16"/>
              </w:rPr>
              <w:t> </w:t>
            </w:r>
            <w:r w:rsidR="001F2BAC">
              <w:rPr>
                <w:sz w:val="16"/>
                <w:szCs w:val="16"/>
              </w:rPr>
              <w:t> </w:t>
            </w:r>
            <w:r w:rsidR="001F2BAC">
              <w:rPr>
                <w:sz w:val="16"/>
                <w:szCs w:val="16"/>
              </w:rPr>
              <w:t> </w:t>
            </w:r>
            <w:r w:rsidR="001F2BAC">
              <w:rPr>
                <w:sz w:val="16"/>
                <w:szCs w:val="16"/>
              </w:rPr>
              <w:t> </w:t>
            </w:r>
            <w:r w:rsidR="001F2BAC">
              <w:rPr>
                <w:sz w:val="16"/>
                <w:szCs w:val="16"/>
              </w:rPr>
              <w:t> </w:t>
            </w:r>
            <w:r w:rsidRPr="005F7281">
              <w:rPr>
                <w:noProof w:val="0"/>
                <w:sz w:val="16"/>
                <w:szCs w:val="16"/>
              </w:rPr>
              <w:fldChar w:fldCharType="end"/>
            </w:r>
          </w:p>
          <w:p w14:paraId="69C20660" w14:textId="77777777" w:rsidR="005C27F4" w:rsidRPr="005F7281" w:rsidRDefault="005C27F4">
            <w:pPr>
              <w:pStyle w:val="Empfnger"/>
              <w:tabs>
                <w:tab w:val="left" w:pos="709"/>
                <w:tab w:val="right" w:pos="4678"/>
              </w:tabs>
              <w:spacing w:line="240" w:lineRule="auto"/>
              <w:rPr>
                <w:noProof w:val="0"/>
                <w:sz w:val="16"/>
                <w:szCs w:val="16"/>
              </w:rPr>
            </w:pPr>
          </w:p>
          <w:p w14:paraId="537B8CE1" w14:textId="77777777" w:rsidR="005C27F4" w:rsidRPr="005F7281" w:rsidRDefault="005C27F4">
            <w:pPr>
              <w:pStyle w:val="Empfnger"/>
              <w:tabs>
                <w:tab w:val="left" w:pos="709"/>
                <w:tab w:val="right" w:pos="4678"/>
              </w:tabs>
              <w:spacing w:line="240" w:lineRule="auto"/>
              <w:rPr>
                <w:noProof w:val="0"/>
                <w:sz w:val="16"/>
                <w:szCs w:val="16"/>
              </w:rPr>
            </w:pPr>
          </w:p>
        </w:tc>
        <w:tc>
          <w:tcPr>
            <w:tcW w:w="4961" w:type="dxa"/>
            <w:gridSpan w:val="3"/>
            <w:tcBorders>
              <w:left w:val="nil"/>
            </w:tcBorders>
          </w:tcPr>
          <w:p w14:paraId="45D8852E" w14:textId="77777777" w:rsidR="005C27F4" w:rsidRPr="005F7281" w:rsidRDefault="005C27F4">
            <w:pPr>
              <w:tabs>
                <w:tab w:val="right" w:pos="4750"/>
              </w:tabs>
              <w:spacing w:before="40" w:line="240" w:lineRule="auto"/>
              <w:jc w:val="left"/>
              <w:rPr>
                <w:sz w:val="16"/>
              </w:rPr>
            </w:pPr>
            <w:r w:rsidRPr="005F7281">
              <w:rPr>
                <w:rStyle w:val="Endnotenzeichen"/>
                <w:b/>
                <w:color w:val="000080"/>
                <w:sz w:val="16"/>
                <w:highlight w:val="yellow"/>
              </w:rPr>
              <w:endnoteReference w:id="14"/>
            </w:r>
            <w:r w:rsidRPr="005F7281">
              <w:rPr>
                <w:b/>
                <w:sz w:val="16"/>
              </w:rPr>
              <w:t xml:space="preserve"> Anwesenheitszeit im Auftragsland:</w:t>
            </w:r>
          </w:p>
          <w:p w14:paraId="1E7A0FB4" w14:textId="77777777" w:rsidR="005C27F4" w:rsidRPr="005F7281" w:rsidRDefault="005C27F4">
            <w:pPr>
              <w:tabs>
                <w:tab w:val="right" w:pos="4750"/>
              </w:tabs>
              <w:spacing w:line="240" w:lineRule="auto"/>
              <w:jc w:val="left"/>
              <w:rPr>
                <w:sz w:val="16"/>
              </w:rPr>
            </w:pPr>
            <w:r w:rsidRPr="005F7281">
              <w:rPr>
                <w:sz w:val="16"/>
              </w:rPr>
              <w:t xml:space="preserve"> (incl. Subunternehmer) </w:t>
            </w:r>
            <w:r w:rsidRPr="005F7281">
              <w:rPr>
                <w:sz w:val="16"/>
              </w:rPr>
              <w:br/>
            </w:r>
            <w:r w:rsidRPr="005F7281">
              <w:rPr>
                <w:sz w:val="16"/>
              </w:rPr>
              <w:fldChar w:fldCharType="begin">
                <w:ffData>
                  <w:name w:val="Text15"/>
                  <w:enabled/>
                  <w:calcOnExit w:val="0"/>
                  <w:textInput/>
                </w:ffData>
              </w:fldChar>
            </w:r>
            <w:r w:rsidRPr="005F7281">
              <w:rPr>
                <w:sz w:val="16"/>
              </w:rPr>
              <w:instrText xml:space="preserve"> FORMTEXT </w:instrText>
            </w:r>
            <w:r w:rsidRPr="005F7281">
              <w:rPr>
                <w:sz w:val="16"/>
              </w:rPr>
            </w:r>
            <w:r w:rsidRPr="005F7281">
              <w:rPr>
                <w:sz w:val="16"/>
              </w:rPr>
              <w:fldChar w:fldCharType="separate"/>
            </w:r>
            <w:r w:rsidR="001F2BAC">
              <w:rPr>
                <w:noProof/>
                <w:sz w:val="16"/>
              </w:rPr>
              <w:t> </w:t>
            </w:r>
            <w:r w:rsidR="001F2BAC">
              <w:rPr>
                <w:noProof/>
                <w:sz w:val="16"/>
              </w:rPr>
              <w:t> </w:t>
            </w:r>
            <w:r w:rsidR="001F2BAC">
              <w:rPr>
                <w:noProof/>
                <w:sz w:val="16"/>
              </w:rPr>
              <w:t> </w:t>
            </w:r>
            <w:r w:rsidR="001F2BAC">
              <w:rPr>
                <w:noProof/>
                <w:sz w:val="16"/>
              </w:rPr>
              <w:t> </w:t>
            </w:r>
            <w:r w:rsidR="001F2BAC">
              <w:rPr>
                <w:noProof/>
                <w:sz w:val="16"/>
              </w:rPr>
              <w:t> </w:t>
            </w:r>
            <w:r w:rsidRPr="005F7281">
              <w:rPr>
                <w:sz w:val="16"/>
              </w:rPr>
              <w:fldChar w:fldCharType="end"/>
            </w:r>
          </w:p>
          <w:p w14:paraId="4BB925A3" w14:textId="77777777" w:rsidR="005C27F4" w:rsidRPr="005F7281" w:rsidRDefault="005C27F4">
            <w:pPr>
              <w:pStyle w:val="Empfnger"/>
              <w:tabs>
                <w:tab w:val="left" w:pos="709"/>
                <w:tab w:val="right" w:pos="4750"/>
              </w:tabs>
              <w:spacing w:line="240" w:lineRule="auto"/>
              <w:rPr>
                <w:noProof w:val="0"/>
                <w:sz w:val="16"/>
                <w:szCs w:val="16"/>
              </w:rPr>
            </w:pPr>
          </w:p>
          <w:p w14:paraId="18E5AF5D" w14:textId="77777777" w:rsidR="005C27F4" w:rsidRPr="005F7281" w:rsidRDefault="005C27F4">
            <w:pPr>
              <w:pStyle w:val="Empfnger"/>
              <w:tabs>
                <w:tab w:val="left" w:pos="709"/>
                <w:tab w:val="right" w:pos="4750"/>
              </w:tabs>
              <w:spacing w:line="240" w:lineRule="auto"/>
              <w:rPr>
                <w:noProof w:val="0"/>
                <w:sz w:val="16"/>
                <w:szCs w:val="16"/>
              </w:rPr>
            </w:pPr>
          </w:p>
        </w:tc>
      </w:tr>
      <w:tr w:rsidR="005C27F4" w:rsidRPr="005F7281" w14:paraId="41AC4FB2" w14:textId="77777777" w:rsidTr="00D30DF9">
        <w:trPr>
          <w:cantSplit/>
          <w:trHeight w:val="700"/>
        </w:trPr>
        <w:tc>
          <w:tcPr>
            <w:tcW w:w="4890" w:type="dxa"/>
            <w:gridSpan w:val="3"/>
            <w:tcBorders>
              <w:right w:val="single" w:sz="4" w:space="0" w:color="auto"/>
            </w:tcBorders>
          </w:tcPr>
          <w:p w14:paraId="1B9E6A8D" w14:textId="77777777" w:rsidR="005C27F4" w:rsidRPr="005F7281" w:rsidRDefault="005C27F4">
            <w:pPr>
              <w:tabs>
                <w:tab w:val="left" w:pos="4111"/>
                <w:tab w:val="right" w:pos="4750"/>
              </w:tabs>
              <w:spacing w:before="40" w:after="120" w:line="240" w:lineRule="auto"/>
              <w:rPr>
                <w:sz w:val="16"/>
              </w:rPr>
            </w:pPr>
            <w:r w:rsidRPr="005F7281">
              <w:rPr>
                <w:rStyle w:val="Endnotenzeichen"/>
                <w:b/>
                <w:color w:val="000080"/>
                <w:sz w:val="16"/>
                <w:highlight w:val="yellow"/>
              </w:rPr>
              <w:endnoteReference w:id="15"/>
            </w:r>
            <w:r w:rsidRPr="005F7281">
              <w:rPr>
                <w:b/>
                <w:sz w:val="16"/>
              </w:rPr>
              <w:t xml:space="preserve"> Auftragserfolg:</w:t>
            </w:r>
            <w:r w:rsidRPr="005F7281">
              <w:rPr>
                <w:sz w:val="16"/>
              </w:rPr>
              <w:t xml:space="preserve"> (kalkulierter Gewinn/Verlust)</w:t>
            </w:r>
          </w:p>
          <w:p w14:paraId="276A6C5B" w14:textId="77777777" w:rsidR="005C27F4" w:rsidRPr="005F7281" w:rsidRDefault="005C27F4">
            <w:pPr>
              <w:tabs>
                <w:tab w:val="right" w:pos="3899"/>
              </w:tabs>
              <w:spacing w:line="240" w:lineRule="auto"/>
              <w:rPr>
                <w:sz w:val="16"/>
              </w:rPr>
            </w:pPr>
            <w:r w:rsidRPr="005F7281">
              <w:rPr>
                <w:sz w:val="16"/>
              </w:rPr>
              <w:fldChar w:fldCharType="begin">
                <w:ffData>
                  <w:name w:val="Text16"/>
                  <w:enabled/>
                  <w:calcOnExit w:val="0"/>
                  <w:textInput/>
                </w:ffData>
              </w:fldChar>
            </w:r>
            <w:r w:rsidRPr="005F7281">
              <w:rPr>
                <w:sz w:val="16"/>
              </w:rPr>
              <w:instrText xml:space="preserve"> FORMTEXT </w:instrText>
            </w:r>
            <w:r w:rsidRPr="005F7281">
              <w:rPr>
                <w:sz w:val="16"/>
              </w:rPr>
            </w:r>
            <w:r w:rsidRPr="005F7281">
              <w:rPr>
                <w:sz w:val="16"/>
              </w:rPr>
              <w:fldChar w:fldCharType="separate"/>
            </w:r>
            <w:r w:rsidR="001F2BAC">
              <w:rPr>
                <w:noProof/>
                <w:sz w:val="16"/>
              </w:rPr>
              <w:t> </w:t>
            </w:r>
            <w:r w:rsidR="001F2BAC">
              <w:rPr>
                <w:noProof/>
                <w:sz w:val="16"/>
              </w:rPr>
              <w:t> </w:t>
            </w:r>
            <w:r w:rsidR="001F2BAC">
              <w:rPr>
                <w:noProof/>
                <w:sz w:val="16"/>
              </w:rPr>
              <w:t> </w:t>
            </w:r>
            <w:r w:rsidR="001F2BAC">
              <w:rPr>
                <w:noProof/>
                <w:sz w:val="16"/>
              </w:rPr>
              <w:t> </w:t>
            </w:r>
            <w:r w:rsidR="001F2BAC">
              <w:rPr>
                <w:noProof/>
                <w:sz w:val="16"/>
              </w:rPr>
              <w:t> </w:t>
            </w:r>
            <w:r w:rsidRPr="005F7281">
              <w:rPr>
                <w:sz w:val="16"/>
              </w:rPr>
              <w:fldChar w:fldCharType="end"/>
            </w:r>
          </w:p>
        </w:tc>
        <w:tc>
          <w:tcPr>
            <w:tcW w:w="4961" w:type="dxa"/>
            <w:gridSpan w:val="3"/>
            <w:tcBorders>
              <w:left w:val="nil"/>
            </w:tcBorders>
          </w:tcPr>
          <w:p w14:paraId="38CB9D53" w14:textId="77777777" w:rsidR="005C27F4" w:rsidRPr="005F7281" w:rsidRDefault="005C27F4">
            <w:pPr>
              <w:tabs>
                <w:tab w:val="right" w:pos="4750"/>
              </w:tabs>
              <w:spacing w:before="40" w:after="120" w:line="240" w:lineRule="auto"/>
              <w:ind w:right="-70"/>
              <w:rPr>
                <w:sz w:val="16"/>
              </w:rPr>
            </w:pPr>
            <w:r w:rsidRPr="005F7281">
              <w:rPr>
                <w:rStyle w:val="Endnotenzeichen"/>
                <w:b/>
                <w:color w:val="000080"/>
                <w:sz w:val="16"/>
                <w:highlight w:val="yellow"/>
              </w:rPr>
              <w:endnoteReference w:id="16"/>
            </w:r>
            <w:r w:rsidRPr="005F7281">
              <w:rPr>
                <w:b/>
                <w:sz w:val="16"/>
              </w:rPr>
              <w:t xml:space="preserve"> Kalkulatorische Vorsorgen für Auslandssteuern:</w:t>
            </w:r>
          </w:p>
          <w:p w14:paraId="765F50D1" w14:textId="77777777" w:rsidR="005C27F4" w:rsidRPr="005F7281" w:rsidRDefault="005C27F4">
            <w:pPr>
              <w:pStyle w:val="unserZeichen"/>
              <w:tabs>
                <w:tab w:val="right" w:pos="5105"/>
              </w:tabs>
              <w:spacing w:line="240" w:lineRule="auto"/>
              <w:rPr>
                <w:rFonts w:ascii="Verdana" w:hAnsi="Verdana"/>
                <w:sz w:val="16"/>
                <w:szCs w:val="16"/>
              </w:rPr>
            </w:pPr>
            <w:r w:rsidRPr="005F7281">
              <w:rPr>
                <w:rFonts w:ascii="Verdana" w:hAnsi="Verdana"/>
                <w:sz w:val="16"/>
                <w:szCs w:val="16"/>
              </w:rPr>
              <w:fldChar w:fldCharType="begin">
                <w:ffData>
                  <w:name w:val="Text17"/>
                  <w:enabled/>
                  <w:calcOnExit w:val="0"/>
                  <w:textInput/>
                </w:ffData>
              </w:fldChar>
            </w:r>
            <w:r w:rsidRPr="005F7281">
              <w:rPr>
                <w:rFonts w:ascii="Verdana" w:hAnsi="Verdana"/>
                <w:sz w:val="16"/>
                <w:szCs w:val="16"/>
              </w:rPr>
              <w:instrText xml:space="preserve"> FORMTEXT </w:instrText>
            </w:r>
            <w:r w:rsidRPr="005F7281">
              <w:rPr>
                <w:rFonts w:ascii="Verdana" w:hAnsi="Verdana"/>
                <w:sz w:val="16"/>
                <w:szCs w:val="16"/>
              </w:rPr>
            </w:r>
            <w:r w:rsidRPr="005F7281">
              <w:rPr>
                <w:rFonts w:ascii="Verdana" w:hAnsi="Verdana"/>
                <w:sz w:val="16"/>
                <w:szCs w:val="16"/>
              </w:rPr>
              <w:fldChar w:fldCharType="separate"/>
            </w:r>
            <w:r w:rsidR="001F2BAC">
              <w:rPr>
                <w:rFonts w:ascii="Verdana" w:hAnsi="Verdana"/>
                <w:noProof/>
                <w:sz w:val="16"/>
                <w:szCs w:val="16"/>
              </w:rPr>
              <w:t> </w:t>
            </w:r>
            <w:r w:rsidR="001F2BAC">
              <w:rPr>
                <w:rFonts w:ascii="Verdana" w:hAnsi="Verdana"/>
                <w:noProof/>
                <w:sz w:val="16"/>
                <w:szCs w:val="16"/>
              </w:rPr>
              <w:t> </w:t>
            </w:r>
            <w:r w:rsidR="001F2BAC">
              <w:rPr>
                <w:rFonts w:ascii="Verdana" w:hAnsi="Verdana"/>
                <w:noProof/>
                <w:sz w:val="16"/>
                <w:szCs w:val="16"/>
              </w:rPr>
              <w:t> </w:t>
            </w:r>
            <w:r w:rsidR="001F2BAC">
              <w:rPr>
                <w:rFonts w:ascii="Verdana" w:hAnsi="Verdana"/>
                <w:noProof/>
                <w:sz w:val="16"/>
                <w:szCs w:val="16"/>
              </w:rPr>
              <w:t> </w:t>
            </w:r>
            <w:r w:rsidR="001F2BAC">
              <w:rPr>
                <w:rFonts w:ascii="Verdana" w:hAnsi="Verdana"/>
                <w:noProof/>
                <w:sz w:val="16"/>
                <w:szCs w:val="16"/>
              </w:rPr>
              <w:t> </w:t>
            </w:r>
            <w:r w:rsidRPr="005F7281">
              <w:rPr>
                <w:rFonts w:ascii="Verdana" w:hAnsi="Verdana"/>
                <w:sz w:val="16"/>
                <w:szCs w:val="16"/>
              </w:rPr>
              <w:fldChar w:fldCharType="end"/>
            </w:r>
          </w:p>
        </w:tc>
      </w:tr>
      <w:tr w:rsidR="005C27F4" w:rsidRPr="005F7281" w14:paraId="7B594640" w14:textId="77777777" w:rsidTr="00D30DF9">
        <w:trPr>
          <w:cantSplit/>
          <w:trHeight w:val="240"/>
        </w:trPr>
        <w:tc>
          <w:tcPr>
            <w:tcW w:w="9851" w:type="dxa"/>
            <w:gridSpan w:val="6"/>
          </w:tcPr>
          <w:p w14:paraId="0A7A3D8E" w14:textId="77777777" w:rsidR="005C27F4" w:rsidRPr="005F7281" w:rsidRDefault="005C27F4">
            <w:pPr>
              <w:tabs>
                <w:tab w:val="right" w:pos="9356"/>
              </w:tabs>
              <w:spacing w:before="40" w:after="60" w:line="240" w:lineRule="auto"/>
              <w:rPr>
                <w:sz w:val="16"/>
              </w:rPr>
            </w:pPr>
            <w:r w:rsidRPr="005F7281">
              <w:rPr>
                <w:rStyle w:val="Endnotenzeichen"/>
                <w:b/>
                <w:color w:val="000080"/>
                <w:sz w:val="16"/>
                <w:highlight w:val="yellow"/>
              </w:rPr>
              <w:endnoteReference w:id="17"/>
            </w:r>
            <w:r w:rsidRPr="005F7281">
              <w:rPr>
                <w:b/>
                <w:sz w:val="16"/>
              </w:rPr>
              <w:t xml:space="preserve"> Gibt es eine Steuerklausel im Vertrag, Angebot, LOI</w:t>
            </w:r>
          </w:p>
          <w:p w14:paraId="0E98148E" w14:textId="77777777" w:rsidR="005C27F4" w:rsidRPr="005F7281" w:rsidRDefault="005C27F4">
            <w:pPr>
              <w:tabs>
                <w:tab w:val="left" w:pos="426"/>
                <w:tab w:val="left" w:pos="1701"/>
                <w:tab w:val="right" w:pos="9144"/>
              </w:tabs>
              <w:spacing w:after="60" w:line="240" w:lineRule="auto"/>
              <w:rPr>
                <w:sz w:val="16"/>
              </w:rPr>
            </w:pPr>
            <w:r w:rsidRPr="005F7281">
              <w:rPr>
                <w:sz w:val="16"/>
              </w:rPr>
              <w:tab/>
            </w:r>
            <w:r w:rsidRPr="005F7281">
              <w:rPr>
                <w:sz w:val="16"/>
              </w:rPr>
              <w:fldChar w:fldCharType="begin">
                <w:ffData>
                  <w:name w:val="Kontrollkästchen5"/>
                  <w:enabled/>
                  <w:calcOnExit w:val="0"/>
                  <w:checkBox>
                    <w:sizeAuto/>
                    <w:default w:val="0"/>
                  </w:checkBox>
                </w:ffData>
              </w:fldChar>
            </w:r>
            <w:r w:rsidRPr="005F7281">
              <w:rPr>
                <w:sz w:val="16"/>
              </w:rPr>
              <w:instrText xml:space="preserve"> FORMCHECKBOX </w:instrText>
            </w:r>
            <w:r w:rsidR="00D534FB">
              <w:rPr>
                <w:sz w:val="16"/>
              </w:rPr>
            </w:r>
            <w:r w:rsidR="00D534FB">
              <w:rPr>
                <w:sz w:val="16"/>
              </w:rPr>
              <w:fldChar w:fldCharType="separate"/>
            </w:r>
            <w:r w:rsidRPr="005F7281">
              <w:rPr>
                <w:sz w:val="16"/>
              </w:rPr>
              <w:fldChar w:fldCharType="end"/>
            </w:r>
            <w:r w:rsidRPr="005F7281">
              <w:rPr>
                <w:sz w:val="16"/>
              </w:rPr>
              <w:t xml:space="preserve"> nein </w:t>
            </w:r>
            <w:r w:rsidRPr="005F7281">
              <w:rPr>
                <w:sz w:val="16"/>
              </w:rPr>
              <w:tab/>
            </w:r>
            <w:r w:rsidRPr="005F7281">
              <w:rPr>
                <w:sz w:val="16"/>
              </w:rPr>
              <w:fldChar w:fldCharType="begin">
                <w:ffData>
                  <w:name w:val="Kontrollkästchen6"/>
                  <w:enabled/>
                  <w:calcOnExit w:val="0"/>
                  <w:checkBox>
                    <w:sizeAuto/>
                    <w:default w:val="0"/>
                    <w:checked w:val="0"/>
                  </w:checkBox>
                </w:ffData>
              </w:fldChar>
            </w:r>
            <w:r w:rsidRPr="005F7281">
              <w:rPr>
                <w:sz w:val="16"/>
              </w:rPr>
              <w:instrText xml:space="preserve"> FORMCHECKBOX </w:instrText>
            </w:r>
            <w:r w:rsidR="00D534FB">
              <w:rPr>
                <w:sz w:val="16"/>
              </w:rPr>
            </w:r>
            <w:r w:rsidR="00D534FB">
              <w:rPr>
                <w:sz w:val="16"/>
              </w:rPr>
              <w:fldChar w:fldCharType="separate"/>
            </w:r>
            <w:r w:rsidRPr="005F7281">
              <w:rPr>
                <w:sz w:val="16"/>
              </w:rPr>
              <w:fldChar w:fldCharType="end"/>
            </w:r>
            <w:r w:rsidRPr="005F7281">
              <w:rPr>
                <w:sz w:val="16"/>
              </w:rPr>
              <w:t xml:space="preserve"> ja </w:t>
            </w:r>
            <w:r w:rsidRPr="005F7281">
              <w:rPr>
                <w:sz w:val="16"/>
              </w:rPr>
              <w:sym w:font="Symbol" w:char="F0AE"/>
            </w:r>
            <w:r w:rsidRPr="005F7281">
              <w:rPr>
                <w:sz w:val="16"/>
              </w:rPr>
              <w:t xml:space="preserve"> bitte Auszug aus Vertrag beilegen!</w:t>
            </w:r>
            <w:r w:rsidRPr="005F7281">
              <w:rPr>
                <w:sz w:val="16"/>
              </w:rPr>
              <w:tab/>
            </w:r>
          </w:p>
        </w:tc>
      </w:tr>
    </w:tbl>
    <w:p w14:paraId="2AE90E12" w14:textId="77777777" w:rsidR="005C27F4" w:rsidRDefault="005C27F4">
      <w:pPr>
        <w:spacing w:line="240" w:lineRule="auto"/>
        <w:jc w:val="center"/>
        <w:rPr>
          <w:b/>
          <w:sz w:val="16"/>
        </w:rPr>
        <w:sectPr w:rsidR="005C27F4">
          <w:endnotePr>
            <w:numFmt w:val="decimal"/>
          </w:endnotePr>
          <w:type w:val="continuous"/>
          <w:pgSz w:w="11907" w:h="16840" w:code="9"/>
          <w:pgMar w:top="1758" w:right="1134" w:bottom="1191" w:left="1134" w:header="851" w:footer="28" w:gutter="0"/>
          <w:paperSrc w:first="7" w:other="7"/>
          <w:pgNumType w:fmt="numberInDash"/>
          <w:cols w:space="720"/>
          <w:titlePg/>
        </w:sectPr>
      </w:pPr>
    </w:p>
    <w:p w14:paraId="49CD9617" w14:textId="77777777" w:rsidR="005C27F4" w:rsidRPr="005F7281" w:rsidRDefault="005C27F4">
      <w:pPr>
        <w:spacing w:line="240" w:lineRule="auto"/>
        <w:jc w:val="center"/>
        <w:rPr>
          <w:b/>
          <w:sz w:val="16"/>
        </w:rPr>
      </w:pPr>
    </w:p>
    <w:p w14:paraId="6F03CA1E" w14:textId="77777777" w:rsidR="005C27F4" w:rsidRPr="005F7281" w:rsidRDefault="005C27F4">
      <w:pPr>
        <w:pStyle w:val="berschrift4"/>
        <w:numPr>
          <w:ilvl w:val="0"/>
          <w:numId w:val="0"/>
        </w:numPr>
        <w:tabs>
          <w:tab w:val="left" w:pos="4962"/>
        </w:tabs>
        <w:spacing w:line="240" w:lineRule="auto"/>
        <w:rPr>
          <w:b w:val="0"/>
        </w:rPr>
      </w:pPr>
      <w:r w:rsidRPr="005F7281">
        <w:t>Datum:</w:t>
      </w:r>
      <w:r w:rsidRPr="005F7281">
        <w:rPr>
          <w:b w:val="0"/>
        </w:rPr>
        <w:t xml:space="preserve">  </w:t>
      </w:r>
      <w:r w:rsidRPr="005F7281">
        <w:rPr>
          <w:b w:val="0"/>
        </w:rPr>
        <w:fldChar w:fldCharType="begin">
          <w:ffData>
            <w:name w:val="Text18"/>
            <w:enabled/>
            <w:calcOnExit w:val="0"/>
            <w:textInput>
              <w:type w:val="date"/>
              <w:format w:val="d. MMMM yyyy"/>
            </w:textInput>
          </w:ffData>
        </w:fldChar>
      </w:r>
      <w:r w:rsidRPr="005F7281">
        <w:rPr>
          <w:b w:val="0"/>
        </w:rPr>
        <w:instrText xml:space="preserve"> FORMTEXT </w:instrText>
      </w:r>
      <w:r w:rsidRPr="005F7281">
        <w:rPr>
          <w:b w:val="0"/>
        </w:rPr>
      </w:r>
      <w:r w:rsidRPr="005F7281">
        <w:rPr>
          <w:b w:val="0"/>
        </w:rPr>
        <w:fldChar w:fldCharType="separate"/>
      </w:r>
      <w:r w:rsidR="001F2BAC">
        <w:rPr>
          <w:b w:val="0"/>
          <w:noProof/>
        </w:rPr>
        <w:t> </w:t>
      </w:r>
      <w:r w:rsidR="001F2BAC">
        <w:rPr>
          <w:b w:val="0"/>
          <w:noProof/>
        </w:rPr>
        <w:t> </w:t>
      </w:r>
      <w:r w:rsidR="001F2BAC">
        <w:rPr>
          <w:b w:val="0"/>
          <w:noProof/>
        </w:rPr>
        <w:t> </w:t>
      </w:r>
      <w:r w:rsidR="001F2BAC">
        <w:rPr>
          <w:b w:val="0"/>
          <w:noProof/>
        </w:rPr>
        <w:t> </w:t>
      </w:r>
      <w:r w:rsidR="001F2BAC">
        <w:rPr>
          <w:b w:val="0"/>
          <w:noProof/>
        </w:rPr>
        <w:t> </w:t>
      </w:r>
      <w:r w:rsidRPr="005F7281">
        <w:rPr>
          <w:b w:val="0"/>
        </w:rPr>
        <w:fldChar w:fldCharType="end"/>
      </w:r>
      <w:r w:rsidRPr="005F7281">
        <w:rPr>
          <w:b w:val="0"/>
        </w:rPr>
        <w:tab/>
      </w:r>
      <w:proofErr w:type="gramStart"/>
      <w:r w:rsidRPr="005F7281">
        <w:t>Unterschrift:</w:t>
      </w:r>
      <w:r w:rsidRPr="005F7281">
        <w:rPr>
          <w:b w:val="0"/>
        </w:rPr>
        <w:t>_</w:t>
      </w:r>
      <w:proofErr w:type="gramEnd"/>
      <w:r w:rsidRPr="005F7281">
        <w:rPr>
          <w:b w:val="0"/>
        </w:rPr>
        <w:t>__________________</w:t>
      </w:r>
      <w:r>
        <w:rPr>
          <w:b w:val="0"/>
        </w:rPr>
        <w:t>______</w:t>
      </w:r>
      <w:r w:rsidRPr="005F7281">
        <w:rPr>
          <w:b w:val="0"/>
        </w:rPr>
        <w:t xml:space="preserve">   </w:t>
      </w:r>
    </w:p>
    <w:p w14:paraId="7F6DD1F6" w14:textId="77777777" w:rsidR="005C27F4" w:rsidRPr="005F7281" w:rsidRDefault="005C27F4">
      <w:pPr>
        <w:spacing w:line="240" w:lineRule="auto"/>
      </w:pPr>
    </w:p>
    <w:p w14:paraId="331CCE51" w14:textId="77777777" w:rsidR="005C27F4" w:rsidRPr="005F7281" w:rsidRDefault="005C27F4">
      <w:pPr>
        <w:spacing w:line="240" w:lineRule="auto"/>
        <w:jc w:val="right"/>
      </w:pPr>
      <w:r w:rsidRPr="005F7281">
        <w:fldChar w:fldCharType="begin">
          <w:ffData>
            <w:name w:val="Kontrollkästchen7"/>
            <w:enabled/>
            <w:calcOnExit w:val="0"/>
            <w:checkBox>
              <w:size w:val="20"/>
              <w:default w:val="0"/>
            </w:checkBox>
          </w:ffData>
        </w:fldChar>
      </w:r>
      <w:r w:rsidRPr="005F7281">
        <w:instrText xml:space="preserve"> FORMCHECKBOX </w:instrText>
      </w:r>
      <w:r w:rsidR="00D534FB">
        <w:fldChar w:fldCharType="separate"/>
      </w:r>
      <w:r w:rsidRPr="005F7281">
        <w:fldChar w:fldCharType="end"/>
      </w:r>
      <w:r w:rsidRPr="005F7281">
        <w:t xml:space="preserve"> Anlage(n) </w:t>
      </w:r>
      <w:r w:rsidRPr="005F7281">
        <w:fldChar w:fldCharType="begin">
          <w:ffData>
            <w:name w:val="Text19"/>
            <w:enabled/>
            <w:calcOnExit w:val="0"/>
            <w:textInput>
              <w:type w:val="number"/>
              <w:maxLength w:val="6"/>
            </w:textInput>
          </w:ffData>
        </w:fldChar>
      </w:r>
      <w:r w:rsidRPr="005F7281">
        <w:instrText xml:space="preserve"> FORMTEXT </w:instrText>
      </w:r>
      <w:r w:rsidRPr="005F7281">
        <w:fldChar w:fldCharType="separate"/>
      </w:r>
      <w:r w:rsidR="001F2BAC">
        <w:rPr>
          <w:noProof/>
        </w:rPr>
        <w:t> </w:t>
      </w:r>
      <w:r w:rsidR="001F2BAC">
        <w:rPr>
          <w:noProof/>
        </w:rPr>
        <w:t> </w:t>
      </w:r>
      <w:r w:rsidR="001F2BAC">
        <w:rPr>
          <w:noProof/>
        </w:rPr>
        <w:t> </w:t>
      </w:r>
      <w:r w:rsidR="001F2BAC">
        <w:rPr>
          <w:noProof/>
        </w:rPr>
        <w:t> </w:t>
      </w:r>
      <w:r w:rsidR="001F2BAC">
        <w:rPr>
          <w:noProof/>
        </w:rPr>
        <w:t> </w:t>
      </w:r>
      <w:r w:rsidRPr="005F7281">
        <w:fldChar w:fldCharType="end"/>
      </w:r>
      <w:r w:rsidRPr="005F7281">
        <w:t xml:space="preserve"> Seiten</w:t>
      </w:r>
    </w:p>
    <w:p w14:paraId="7323CE51" w14:textId="77777777" w:rsidR="005C27F4" w:rsidRPr="00D94782" w:rsidRDefault="005C27F4">
      <w:pPr>
        <w:pStyle w:val="Adresse7-zeilig"/>
        <w:spacing w:before="0" w:after="0" w:line="240" w:lineRule="auto"/>
        <w:rPr>
          <w:rFonts w:ascii="Verdana" w:hAnsi="Verdana" w:cs="Arial"/>
          <w:sz w:val="20"/>
        </w:rPr>
      </w:pPr>
      <w:r w:rsidRPr="005F7281">
        <w:rPr>
          <w:rFonts w:ascii="Verdana" w:hAnsi="Verdana"/>
          <w:sz w:val="20"/>
        </w:rPr>
        <w:br w:type="page"/>
      </w:r>
      <w:r w:rsidRPr="005F7281">
        <w:rPr>
          <w:rFonts w:ascii="Verdana" w:hAnsi="Verdana" w:cs="Arial"/>
          <w:b/>
        </w:rPr>
        <w:lastRenderedPageBreak/>
        <w:t>Ausfüllhilfe zum Projektinformationsblatt</w:t>
      </w:r>
    </w:p>
    <w:p w14:paraId="3FAEF1E9" w14:textId="77777777" w:rsidR="005C27F4" w:rsidRPr="00D94782" w:rsidRDefault="005C27F4">
      <w:pPr>
        <w:pStyle w:val="Anschrift"/>
        <w:spacing w:before="0" w:line="240" w:lineRule="auto"/>
      </w:pPr>
    </w:p>
    <w:sectPr w:rsidR="005C27F4" w:rsidRPr="00D94782" w:rsidSect="006C066B">
      <w:type w:val="continuous"/>
      <w:pgSz w:w="11907" w:h="16840" w:code="9"/>
      <w:pgMar w:top="1134" w:right="1134" w:bottom="1134" w:left="1134" w:header="851" w:footer="28"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258C6" w14:textId="77777777" w:rsidR="00D534FB" w:rsidRPr="00D94782" w:rsidRDefault="00D534FB">
      <w:pPr>
        <w:pStyle w:val="Fuzeile"/>
      </w:pPr>
    </w:p>
  </w:endnote>
  <w:endnote w:type="continuationSeparator" w:id="0">
    <w:p w14:paraId="351629D3" w14:textId="77777777" w:rsidR="00D534FB" w:rsidRPr="00D94782" w:rsidRDefault="00D534FB">
      <w:pPr>
        <w:pStyle w:val="Fuzeile"/>
      </w:pPr>
    </w:p>
  </w:endnote>
  <w:endnote w:id="1">
    <w:p w14:paraId="1D55B45C" w14:textId="77777777" w:rsidR="00D34745" w:rsidRPr="00D83CED" w:rsidRDefault="00D34745">
      <w:pPr>
        <w:tabs>
          <w:tab w:val="left" w:pos="284"/>
        </w:tabs>
        <w:spacing w:line="240" w:lineRule="auto"/>
        <w:ind w:left="284" w:hanging="284"/>
        <w:rPr>
          <w:rFonts w:ascii="Arial" w:hAnsi="Arial" w:cs="Arial"/>
          <w:sz w:val="16"/>
        </w:rPr>
      </w:pPr>
      <w:r w:rsidRPr="00D83CED">
        <w:rPr>
          <w:rStyle w:val="Endnotenzeichen"/>
          <w:rFonts w:ascii="Arial" w:hAnsi="Arial" w:cs="Arial"/>
          <w:b/>
          <w:sz w:val="16"/>
        </w:rPr>
        <w:endnoteRef/>
      </w:r>
      <w:r w:rsidRPr="00D83CED">
        <w:rPr>
          <w:rFonts w:ascii="Arial" w:hAnsi="Arial" w:cs="Arial"/>
          <w:b/>
          <w:sz w:val="16"/>
        </w:rPr>
        <w:tab/>
      </w:r>
      <w:r w:rsidRPr="00D83CED">
        <w:rPr>
          <w:rFonts w:ascii="Arial" w:hAnsi="Arial" w:cs="Arial"/>
          <w:sz w:val="16"/>
        </w:rPr>
        <w:t>Unter ”</w:t>
      </w:r>
      <w:r w:rsidRPr="00D83CED">
        <w:rPr>
          <w:rFonts w:ascii="Arial" w:hAnsi="Arial" w:cs="Arial"/>
          <w:b/>
          <w:sz w:val="16"/>
        </w:rPr>
        <w:t xml:space="preserve">Auftragsland” </w:t>
      </w:r>
      <w:r w:rsidRPr="00D83CED">
        <w:rPr>
          <w:rFonts w:ascii="Arial" w:hAnsi="Arial" w:cs="Arial"/>
          <w:sz w:val="16"/>
        </w:rPr>
        <w:t xml:space="preserve">verstehen wir jenen Staat, in dem die dem Auftrag zugrundeliegenden Tätigkeiten durchgeführt werden. Das ist jener Staat, in dem Anlagen errichtet oder Dienst- oder Beratungsleistungen erbracht werden </w:t>
      </w:r>
      <w:proofErr w:type="spellStart"/>
      <w:r w:rsidRPr="00D83CED">
        <w:rPr>
          <w:rFonts w:ascii="Arial" w:hAnsi="Arial" w:cs="Arial"/>
          <w:sz w:val="16"/>
        </w:rPr>
        <w:t>bzw</w:t>
      </w:r>
      <w:proofErr w:type="spellEnd"/>
      <w:r w:rsidRPr="00D83CED">
        <w:rPr>
          <w:rFonts w:ascii="Arial" w:hAnsi="Arial" w:cs="Arial"/>
          <w:sz w:val="16"/>
        </w:rPr>
        <w:t xml:space="preserve"> </w:t>
      </w:r>
      <w:proofErr w:type="gramStart"/>
      <w:r w:rsidRPr="00D83CED">
        <w:rPr>
          <w:rFonts w:ascii="Arial" w:hAnsi="Arial" w:cs="Arial"/>
          <w:sz w:val="16"/>
        </w:rPr>
        <w:t xml:space="preserve">an den </w:t>
      </w:r>
      <w:proofErr w:type="spellStart"/>
      <w:r w:rsidRPr="00D83CED">
        <w:rPr>
          <w:rFonts w:ascii="Arial" w:hAnsi="Arial" w:cs="Arial"/>
          <w:sz w:val="16"/>
        </w:rPr>
        <w:t>Know-How</w:t>
      </w:r>
      <w:proofErr w:type="spellEnd"/>
      <w:proofErr w:type="gramEnd"/>
      <w:r w:rsidRPr="00D83CED">
        <w:rPr>
          <w:rFonts w:ascii="Arial" w:hAnsi="Arial" w:cs="Arial"/>
          <w:sz w:val="16"/>
        </w:rPr>
        <w:t xml:space="preserve"> geliefert wird. Bei der Arbeitskräftegestellung ist es jener Ort, an dem die entliehenen Arbeitskräfte tätig werden. </w:t>
      </w:r>
    </w:p>
    <w:p w14:paraId="7BF4EDEF" w14:textId="77777777" w:rsidR="00D34745" w:rsidRPr="00D83CED" w:rsidRDefault="00D34745">
      <w:pPr>
        <w:tabs>
          <w:tab w:val="left" w:pos="284"/>
        </w:tabs>
        <w:spacing w:line="168" w:lineRule="auto"/>
        <w:ind w:left="284" w:hanging="284"/>
        <w:rPr>
          <w:rFonts w:ascii="Arial" w:hAnsi="Arial" w:cs="Arial"/>
          <w:sz w:val="16"/>
        </w:rPr>
      </w:pPr>
    </w:p>
  </w:endnote>
  <w:endnote w:id="2">
    <w:p w14:paraId="7E58D2B8" w14:textId="77777777" w:rsidR="00D34745" w:rsidRPr="00D83CED" w:rsidRDefault="00D34745">
      <w:pPr>
        <w:pStyle w:val="Endnotentext"/>
        <w:tabs>
          <w:tab w:val="clear" w:pos="709"/>
          <w:tab w:val="left" w:pos="284"/>
        </w:tabs>
        <w:spacing w:line="240" w:lineRule="auto"/>
        <w:ind w:left="284" w:hanging="284"/>
        <w:rPr>
          <w:rFonts w:ascii="Arial" w:hAnsi="Arial" w:cs="Arial"/>
          <w:szCs w:val="16"/>
        </w:rPr>
      </w:pPr>
      <w:r w:rsidRPr="00D83CED">
        <w:rPr>
          <w:rStyle w:val="Endnotenzeichen"/>
          <w:rFonts w:ascii="Arial" w:hAnsi="Arial" w:cs="Arial"/>
          <w:b/>
          <w:szCs w:val="16"/>
        </w:rPr>
        <w:endnoteRef/>
      </w:r>
      <w:r w:rsidRPr="00D83CED">
        <w:rPr>
          <w:rFonts w:ascii="Arial" w:hAnsi="Arial" w:cs="Arial"/>
          <w:b/>
          <w:szCs w:val="16"/>
        </w:rPr>
        <w:tab/>
        <w:t xml:space="preserve">”Auftragnehmer” </w:t>
      </w:r>
      <w:r w:rsidRPr="00D83CED">
        <w:rPr>
          <w:rFonts w:ascii="Arial" w:hAnsi="Arial" w:cs="Arial"/>
          <w:szCs w:val="16"/>
        </w:rPr>
        <w:t>ist jenes Unternehmen, das gegenüber dem Auftraggeber (Punkt 4) gegen Entgelt dazu verpflichtet ist, eine Sache zu übergeben und zu übereignen (</w:t>
      </w:r>
      <w:proofErr w:type="spellStart"/>
      <w:r w:rsidRPr="00D83CED">
        <w:rPr>
          <w:rFonts w:ascii="Arial" w:hAnsi="Arial" w:cs="Arial"/>
          <w:szCs w:val="16"/>
        </w:rPr>
        <w:t>zB</w:t>
      </w:r>
      <w:proofErr w:type="spellEnd"/>
      <w:r w:rsidRPr="00D83CED">
        <w:rPr>
          <w:rFonts w:ascii="Arial" w:hAnsi="Arial" w:cs="Arial"/>
          <w:szCs w:val="16"/>
        </w:rPr>
        <w:t xml:space="preserve"> Kaufvertrag) </w:t>
      </w:r>
      <w:proofErr w:type="spellStart"/>
      <w:r w:rsidRPr="00D83CED">
        <w:rPr>
          <w:rFonts w:ascii="Arial" w:hAnsi="Arial" w:cs="Arial"/>
          <w:szCs w:val="16"/>
        </w:rPr>
        <w:t>bzw</w:t>
      </w:r>
      <w:proofErr w:type="spellEnd"/>
      <w:r w:rsidRPr="00D83CED">
        <w:rPr>
          <w:rFonts w:ascii="Arial" w:hAnsi="Arial" w:cs="Arial"/>
          <w:szCs w:val="16"/>
        </w:rPr>
        <w:t xml:space="preserve"> einen bestimmten Erfolg herzustellen (</w:t>
      </w:r>
      <w:proofErr w:type="spellStart"/>
      <w:r w:rsidRPr="00D83CED">
        <w:rPr>
          <w:rFonts w:ascii="Arial" w:hAnsi="Arial" w:cs="Arial"/>
          <w:szCs w:val="16"/>
        </w:rPr>
        <w:t>zB</w:t>
      </w:r>
      <w:proofErr w:type="spellEnd"/>
      <w:r w:rsidRPr="00D83CED">
        <w:rPr>
          <w:rFonts w:ascii="Arial" w:hAnsi="Arial" w:cs="Arial"/>
          <w:szCs w:val="16"/>
        </w:rPr>
        <w:t xml:space="preserve"> Werkleistungsvertrag </w:t>
      </w:r>
      <w:proofErr w:type="spellStart"/>
      <w:r w:rsidRPr="00D83CED">
        <w:rPr>
          <w:rFonts w:ascii="Arial" w:hAnsi="Arial" w:cs="Arial"/>
          <w:szCs w:val="16"/>
        </w:rPr>
        <w:t>bzw</w:t>
      </w:r>
      <w:proofErr w:type="spellEnd"/>
      <w:r w:rsidRPr="00D83CED">
        <w:rPr>
          <w:rFonts w:ascii="Arial" w:hAnsi="Arial" w:cs="Arial"/>
          <w:szCs w:val="16"/>
        </w:rPr>
        <w:t xml:space="preserve"> Sachleistungsvertrag).</w:t>
      </w:r>
    </w:p>
    <w:p w14:paraId="3098E870" w14:textId="77777777" w:rsidR="00D34745" w:rsidRPr="00D83CED" w:rsidRDefault="00D34745">
      <w:pPr>
        <w:pStyle w:val="Endnotentext"/>
        <w:tabs>
          <w:tab w:val="clear" w:pos="709"/>
          <w:tab w:val="left" w:pos="284"/>
        </w:tabs>
        <w:spacing w:line="168" w:lineRule="auto"/>
        <w:ind w:left="284" w:hanging="284"/>
        <w:rPr>
          <w:rFonts w:ascii="Arial" w:hAnsi="Arial" w:cs="Arial"/>
          <w:szCs w:val="16"/>
        </w:rPr>
      </w:pPr>
    </w:p>
  </w:endnote>
  <w:endnote w:id="3">
    <w:p w14:paraId="7519D372" w14:textId="77777777" w:rsidR="00D34745" w:rsidRPr="00D83CED" w:rsidRDefault="00D34745">
      <w:pPr>
        <w:pStyle w:val="Endnotentext"/>
        <w:tabs>
          <w:tab w:val="clear" w:pos="709"/>
          <w:tab w:val="left" w:pos="284"/>
        </w:tabs>
        <w:spacing w:line="240" w:lineRule="auto"/>
        <w:ind w:left="284" w:hanging="284"/>
        <w:rPr>
          <w:rFonts w:ascii="Arial" w:hAnsi="Arial" w:cs="Arial"/>
          <w:szCs w:val="16"/>
        </w:rPr>
      </w:pPr>
      <w:r w:rsidRPr="00D83CED">
        <w:rPr>
          <w:rStyle w:val="Endnotenzeichen"/>
          <w:rFonts w:ascii="Arial" w:hAnsi="Arial" w:cs="Arial"/>
          <w:b/>
          <w:szCs w:val="16"/>
        </w:rPr>
        <w:endnoteRef/>
      </w:r>
      <w:r w:rsidRPr="00D83CED">
        <w:rPr>
          <w:rFonts w:ascii="Arial" w:hAnsi="Arial" w:cs="Arial"/>
          <w:b/>
          <w:szCs w:val="16"/>
        </w:rPr>
        <w:tab/>
        <w:t>”Projektcode”</w:t>
      </w:r>
      <w:r w:rsidRPr="00D83CED">
        <w:rPr>
          <w:rFonts w:ascii="Arial" w:hAnsi="Arial" w:cs="Arial"/>
          <w:szCs w:val="16"/>
        </w:rPr>
        <w:t xml:space="preserve"> steht für die bei der Projektbearbeitung innerbetrieblich </w:t>
      </w:r>
      <w:proofErr w:type="spellStart"/>
      <w:r w:rsidRPr="00D83CED">
        <w:rPr>
          <w:rFonts w:ascii="Arial" w:hAnsi="Arial" w:cs="Arial"/>
          <w:szCs w:val="16"/>
        </w:rPr>
        <w:t>bzw</w:t>
      </w:r>
      <w:proofErr w:type="spellEnd"/>
      <w:r w:rsidRPr="00D83CED">
        <w:rPr>
          <w:rFonts w:ascii="Arial" w:hAnsi="Arial" w:cs="Arial"/>
          <w:szCs w:val="16"/>
        </w:rPr>
        <w:t xml:space="preserve"> im Schriftverkehr mit den am Projekt beteiligten Parteien verwendete Abkürzung.</w:t>
      </w:r>
    </w:p>
  </w:endnote>
  <w:endnote w:id="4">
    <w:p w14:paraId="7AD1B68B" w14:textId="77777777" w:rsidR="00D34745" w:rsidRPr="00D83CED" w:rsidRDefault="00D34745">
      <w:pPr>
        <w:pStyle w:val="Endnotentext"/>
        <w:spacing w:line="168" w:lineRule="auto"/>
        <w:ind w:left="284" w:hanging="284"/>
        <w:rPr>
          <w:rFonts w:ascii="Arial" w:hAnsi="Arial" w:cs="Arial"/>
          <w:szCs w:val="16"/>
        </w:rPr>
      </w:pPr>
    </w:p>
    <w:p w14:paraId="5A54F5B2" w14:textId="77777777" w:rsidR="00D34745" w:rsidRPr="00D83CED" w:rsidRDefault="00D34745">
      <w:pPr>
        <w:pStyle w:val="Endnotentext"/>
        <w:tabs>
          <w:tab w:val="clear" w:pos="709"/>
          <w:tab w:val="left" w:pos="284"/>
        </w:tabs>
        <w:spacing w:line="240" w:lineRule="auto"/>
        <w:ind w:left="284" w:hanging="284"/>
        <w:rPr>
          <w:rFonts w:ascii="Arial" w:hAnsi="Arial" w:cs="Arial"/>
          <w:szCs w:val="16"/>
        </w:rPr>
      </w:pPr>
      <w:r w:rsidRPr="00D83CED">
        <w:rPr>
          <w:rStyle w:val="Endnotenzeichen"/>
          <w:rFonts w:ascii="Arial" w:hAnsi="Arial" w:cs="Arial"/>
          <w:b/>
          <w:szCs w:val="16"/>
        </w:rPr>
        <w:endnoteRef/>
      </w:r>
      <w:r w:rsidRPr="00D83CED">
        <w:rPr>
          <w:rFonts w:ascii="Arial" w:hAnsi="Arial" w:cs="Arial"/>
          <w:szCs w:val="16"/>
        </w:rPr>
        <w:tab/>
      </w:r>
      <w:r w:rsidRPr="00D83CED">
        <w:rPr>
          <w:rFonts w:ascii="Arial" w:hAnsi="Arial" w:cs="Arial"/>
          <w:b/>
          <w:szCs w:val="16"/>
        </w:rPr>
        <w:t>”Auftraggeber”</w:t>
      </w:r>
      <w:r w:rsidRPr="00D83CED">
        <w:rPr>
          <w:rFonts w:ascii="Arial" w:hAnsi="Arial" w:cs="Arial"/>
          <w:szCs w:val="16"/>
        </w:rPr>
        <w:t xml:space="preserve"> ist jenes Unternehmen, das mit dem Auftragnehmer (Punkt 2) in unmittelbare – </w:t>
      </w:r>
      <w:proofErr w:type="spellStart"/>
      <w:r w:rsidRPr="00D83CED">
        <w:rPr>
          <w:rFonts w:ascii="Arial" w:hAnsi="Arial" w:cs="Arial"/>
          <w:szCs w:val="16"/>
        </w:rPr>
        <w:t>idR</w:t>
      </w:r>
      <w:proofErr w:type="spellEnd"/>
      <w:r w:rsidRPr="00D83CED">
        <w:rPr>
          <w:rFonts w:ascii="Arial" w:hAnsi="Arial" w:cs="Arial"/>
          <w:szCs w:val="16"/>
        </w:rPr>
        <w:t xml:space="preserve"> vertragliche - Rechtsbeziehungen tritt </w:t>
      </w:r>
      <w:proofErr w:type="spellStart"/>
      <w:r w:rsidRPr="00D83CED">
        <w:rPr>
          <w:rFonts w:ascii="Arial" w:hAnsi="Arial" w:cs="Arial"/>
          <w:szCs w:val="16"/>
        </w:rPr>
        <w:t>bzw</w:t>
      </w:r>
      <w:proofErr w:type="spellEnd"/>
      <w:r w:rsidRPr="00D83CED">
        <w:rPr>
          <w:rFonts w:ascii="Arial" w:hAnsi="Arial" w:cs="Arial"/>
          <w:szCs w:val="16"/>
        </w:rPr>
        <w:t xml:space="preserve"> treten wird. Da bei Verträgen mit staatlichen Auftraggebern oft steuerliche Sonderregelungen zu beachten sind, bitten wir um eine Anmerkung, ob es sich beim Auftraggeber um ein Unternehmen mit </w:t>
      </w:r>
      <w:proofErr w:type="gramStart"/>
      <w:r w:rsidRPr="00D83CED">
        <w:rPr>
          <w:rFonts w:ascii="Arial" w:hAnsi="Arial" w:cs="Arial"/>
          <w:szCs w:val="16"/>
        </w:rPr>
        <w:t>öffentlich rechtlichen</w:t>
      </w:r>
      <w:proofErr w:type="gramEnd"/>
      <w:r w:rsidRPr="00D83CED">
        <w:rPr>
          <w:rFonts w:ascii="Arial" w:hAnsi="Arial" w:cs="Arial"/>
          <w:szCs w:val="16"/>
        </w:rPr>
        <w:t xml:space="preserve"> oder privaten Eigentümern handelt.</w:t>
      </w:r>
    </w:p>
    <w:p w14:paraId="0862899B" w14:textId="77777777" w:rsidR="00D34745" w:rsidRPr="00D83CED" w:rsidRDefault="00D34745">
      <w:pPr>
        <w:pStyle w:val="Endnotentext"/>
        <w:tabs>
          <w:tab w:val="clear" w:pos="709"/>
          <w:tab w:val="left" w:pos="284"/>
        </w:tabs>
        <w:spacing w:line="168" w:lineRule="auto"/>
        <w:ind w:left="284" w:hanging="284"/>
        <w:rPr>
          <w:rFonts w:ascii="Arial" w:hAnsi="Arial" w:cs="Arial"/>
          <w:szCs w:val="16"/>
        </w:rPr>
      </w:pPr>
    </w:p>
  </w:endnote>
  <w:endnote w:id="5">
    <w:p w14:paraId="4745ADEA" w14:textId="77777777" w:rsidR="00D34745" w:rsidRPr="00D83CED" w:rsidRDefault="00D34745">
      <w:pPr>
        <w:pStyle w:val="Textkrper21"/>
        <w:tabs>
          <w:tab w:val="left" w:pos="284"/>
        </w:tabs>
        <w:ind w:left="284" w:hanging="284"/>
        <w:rPr>
          <w:rFonts w:ascii="Arial" w:hAnsi="Arial" w:cs="Arial"/>
          <w:sz w:val="16"/>
          <w:szCs w:val="16"/>
        </w:rPr>
      </w:pPr>
      <w:r w:rsidRPr="00D83CED">
        <w:rPr>
          <w:rStyle w:val="Endnotenzeichen"/>
          <w:rFonts w:ascii="Arial" w:hAnsi="Arial" w:cs="Arial"/>
          <w:b/>
          <w:sz w:val="16"/>
          <w:szCs w:val="16"/>
        </w:rPr>
        <w:endnoteRef/>
      </w:r>
      <w:r w:rsidRPr="00D83CED">
        <w:rPr>
          <w:rFonts w:ascii="Arial" w:hAnsi="Arial" w:cs="Arial"/>
          <w:sz w:val="16"/>
          <w:szCs w:val="16"/>
        </w:rPr>
        <w:t xml:space="preserve"> </w:t>
      </w:r>
      <w:r w:rsidRPr="00D83CED">
        <w:rPr>
          <w:rFonts w:ascii="Arial" w:hAnsi="Arial" w:cs="Arial"/>
          <w:sz w:val="16"/>
          <w:szCs w:val="16"/>
        </w:rPr>
        <w:tab/>
        <w:t xml:space="preserve">Für die steuerliche Projektbeurteilung ist wesentlich, in welcher Kooperationsform die Projektabwicklung erfolgt, das heißt welche </w:t>
      </w:r>
      <w:r w:rsidRPr="00D83CED">
        <w:rPr>
          <w:rFonts w:ascii="Arial" w:hAnsi="Arial" w:cs="Arial"/>
          <w:b/>
          <w:sz w:val="16"/>
          <w:szCs w:val="16"/>
        </w:rPr>
        <w:t>vertragliche Stellung</w:t>
      </w:r>
      <w:r w:rsidRPr="00D83CED">
        <w:rPr>
          <w:rFonts w:ascii="Arial" w:hAnsi="Arial" w:cs="Arial"/>
          <w:sz w:val="16"/>
          <w:szCs w:val="16"/>
        </w:rPr>
        <w:t xml:space="preserve"> </w:t>
      </w:r>
      <w:r w:rsidRPr="00D83CED">
        <w:rPr>
          <w:rFonts w:ascii="Arial" w:hAnsi="Arial" w:cs="Arial"/>
          <w:b/>
          <w:sz w:val="16"/>
          <w:szCs w:val="16"/>
        </w:rPr>
        <w:t>dem Auftragnehmer</w:t>
      </w:r>
      <w:r w:rsidRPr="00D83CED">
        <w:rPr>
          <w:rFonts w:ascii="Arial" w:hAnsi="Arial" w:cs="Arial"/>
          <w:sz w:val="16"/>
          <w:szCs w:val="16"/>
        </w:rPr>
        <w:t xml:space="preserve"> (Punkt 2) gegenüber dem Auftraggeber (Punkt 4) zukommt. Bitte informieren Sie uns darüber, ob der Auftragnehmer (Punkt 2) dem (End)Empfänger der Lieferung oder Leistung als Generalunternehmer, als Partner einer Arbeitsgemeinschaft (ARGE) als offener oder stiller Konsortialpartner gegenübersteht, oder Zulieferant eines anderen General- oder Subunternehmers ist. Dazu kurz eine Begriffserläuterung:</w:t>
      </w:r>
    </w:p>
    <w:p w14:paraId="572DC319" w14:textId="77777777" w:rsidR="00D34745" w:rsidRPr="00D83CED" w:rsidRDefault="00D34745">
      <w:pPr>
        <w:pStyle w:val="Textkrper21"/>
        <w:spacing w:line="168" w:lineRule="auto"/>
        <w:ind w:left="284" w:hanging="284"/>
        <w:rPr>
          <w:rFonts w:ascii="Arial" w:hAnsi="Arial" w:cs="Arial"/>
          <w:sz w:val="16"/>
          <w:szCs w:val="16"/>
        </w:rPr>
      </w:pPr>
    </w:p>
    <w:p w14:paraId="11A26ECD" w14:textId="77777777" w:rsidR="00D34745" w:rsidRPr="00D83CED" w:rsidRDefault="00D34745">
      <w:pPr>
        <w:pStyle w:val="Textkrper21"/>
        <w:numPr>
          <w:ilvl w:val="0"/>
          <w:numId w:val="10"/>
        </w:numPr>
        <w:ind w:left="567" w:hanging="283"/>
        <w:rPr>
          <w:rFonts w:ascii="Arial" w:hAnsi="Arial" w:cs="Arial"/>
          <w:sz w:val="16"/>
          <w:szCs w:val="16"/>
        </w:rPr>
      </w:pPr>
      <w:r w:rsidRPr="00D83CED">
        <w:rPr>
          <w:rFonts w:ascii="Arial" w:hAnsi="Arial" w:cs="Arial"/>
          <w:sz w:val="16"/>
          <w:szCs w:val="16"/>
        </w:rPr>
        <w:t xml:space="preserve">Der </w:t>
      </w:r>
      <w:r w:rsidRPr="00D83CED">
        <w:rPr>
          <w:rFonts w:ascii="Arial" w:hAnsi="Arial" w:cs="Arial"/>
          <w:b/>
          <w:sz w:val="16"/>
          <w:szCs w:val="16"/>
        </w:rPr>
        <w:t>Generalunternehmer</w:t>
      </w:r>
      <w:r w:rsidRPr="00D83CED">
        <w:rPr>
          <w:rFonts w:ascii="Arial" w:hAnsi="Arial" w:cs="Arial"/>
          <w:sz w:val="16"/>
          <w:szCs w:val="16"/>
        </w:rPr>
        <w:t xml:space="preserve"> ist ein Unternehmer, dem vom Auftraggeber (Endkunden) die Erstellung eines komplexen Gesamtwerkes vertraglich übertragen wird. Er darf zur Erbringung von Teilleistungen andere Unternehmer im eigenen Namen und auf eigene Rechnung einsetzen. </w:t>
      </w:r>
    </w:p>
    <w:p w14:paraId="1F816459" w14:textId="77777777" w:rsidR="00D34745" w:rsidRPr="00D83CED" w:rsidRDefault="00D34745">
      <w:pPr>
        <w:spacing w:line="168" w:lineRule="auto"/>
        <w:ind w:left="284" w:hanging="284"/>
        <w:rPr>
          <w:rFonts w:ascii="Arial" w:hAnsi="Arial" w:cs="Arial"/>
          <w:sz w:val="16"/>
        </w:rPr>
      </w:pPr>
    </w:p>
    <w:p w14:paraId="41F374D0" w14:textId="77777777" w:rsidR="00D34745" w:rsidRPr="00D83CED" w:rsidRDefault="00D34745">
      <w:pPr>
        <w:pStyle w:val="Textkrper-Einzug21"/>
        <w:numPr>
          <w:ilvl w:val="0"/>
          <w:numId w:val="10"/>
        </w:numPr>
        <w:tabs>
          <w:tab w:val="left" w:pos="567"/>
        </w:tabs>
        <w:ind w:left="567" w:hanging="283"/>
        <w:rPr>
          <w:rFonts w:ascii="Arial" w:hAnsi="Arial" w:cs="Arial"/>
          <w:sz w:val="16"/>
          <w:szCs w:val="16"/>
        </w:rPr>
      </w:pPr>
      <w:r w:rsidRPr="00D83CED">
        <w:rPr>
          <w:rFonts w:ascii="Arial" w:hAnsi="Arial" w:cs="Arial"/>
          <w:sz w:val="16"/>
          <w:szCs w:val="16"/>
        </w:rPr>
        <w:t xml:space="preserve">Im Rahmen einer </w:t>
      </w:r>
      <w:r w:rsidRPr="00D83CED">
        <w:rPr>
          <w:rFonts w:ascii="Arial" w:hAnsi="Arial" w:cs="Arial"/>
          <w:b/>
          <w:sz w:val="16"/>
          <w:szCs w:val="16"/>
        </w:rPr>
        <w:t>ARGE</w:t>
      </w:r>
      <w:r w:rsidRPr="00D83CED">
        <w:rPr>
          <w:rFonts w:ascii="Arial" w:hAnsi="Arial" w:cs="Arial"/>
          <w:sz w:val="16"/>
          <w:szCs w:val="16"/>
        </w:rPr>
        <w:t xml:space="preserve"> arbeiten zwei oder mehrere Unternehmen (ARGE-Partner) zwecks gemeinschaftlicher Abwicklung eines Auftrages (oder mehrerer Aufträge) zusammen. Die ARGE tritt im Außenverhältnis gegenüber dem Auftraggeber als Auftragnehmer auf. Die ARGE-Partner haften gesamtschuldnerisch für die vertraglich zugesagten Leistungen. Im Vertrag mit dem Kunden gibt es daher auch nur einen einzigen Vertragspreis. Die Leistungsbeiträge der ARGE-Partner sind nur im Innenverhältnis festgelegt. Häufig erteilt auch die ARGE als solche Aufträge an Subunternehmer. Der ARGE-Vertrag regelt, welche Kosten die Partner als ihre Einnahmen an die ARGE verrechnen dürfen oder wie das Ergebnis verteilt wird. </w:t>
      </w:r>
    </w:p>
    <w:p w14:paraId="33D5182B" w14:textId="77777777" w:rsidR="00D34745" w:rsidRPr="00D83CED" w:rsidRDefault="00D34745">
      <w:pPr>
        <w:pStyle w:val="Textkrper-Einzug21"/>
        <w:numPr>
          <w:ilvl w:val="12"/>
          <w:numId w:val="0"/>
        </w:numPr>
        <w:spacing w:line="168" w:lineRule="auto"/>
        <w:ind w:left="284" w:hanging="284"/>
        <w:rPr>
          <w:rFonts w:ascii="Arial" w:hAnsi="Arial" w:cs="Arial"/>
          <w:sz w:val="16"/>
          <w:szCs w:val="16"/>
        </w:rPr>
      </w:pPr>
    </w:p>
    <w:p w14:paraId="110D03D7" w14:textId="77777777" w:rsidR="00D34745" w:rsidRPr="00D83CED" w:rsidRDefault="00D34745">
      <w:pPr>
        <w:pStyle w:val="Textkrper-Einzug21"/>
        <w:numPr>
          <w:ilvl w:val="0"/>
          <w:numId w:val="10"/>
        </w:numPr>
        <w:ind w:left="567" w:hanging="283"/>
        <w:rPr>
          <w:rFonts w:ascii="Arial" w:hAnsi="Arial" w:cs="Arial"/>
          <w:sz w:val="16"/>
          <w:szCs w:val="16"/>
        </w:rPr>
      </w:pPr>
      <w:r w:rsidRPr="00D83CED">
        <w:rPr>
          <w:rFonts w:ascii="Arial" w:hAnsi="Arial" w:cs="Arial"/>
          <w:sz w:val="16"/>
          <w:szCs w:val="16"/>
        </w:rPr>
        <w:t xml:space="preserve">Ein </w:t>
      </w:r>
      <w:r w:rsidRPr="00D83CED">
        <w:rPr>
          <w:rFonts w:ascii="Arial" w:hAnsi="Arial" w:cs="Arial"/>
          <w:b/>
          <w:sz w:val="16"/>
          <w:szCs w:val="16"/>
        </w:rPr>
        <w:t>Konsortium</w:t>
      </w:r>
      <w:r w:rsidRPr="00D83CED">
        <w:rPr>
          <w:rFonts w:ascii="Arial" w:hAnsi="Arial" w:cs="Arial"/>
          <w:sz w:val="16"/>
          <w:szCs w:val="16"/>
        </w:rPr>
        <w:t xml:space="preserve"> ist im Außenverhältnis einer ARGE vergleichbar, unterscheidet sich aber dadurch, </w:t>
      </w:r>
      <w:proofErr w:type="spellStart"/>
      <w:r w:rsidRPr="00D83CED">
        <w:rPr>
          <w:rFonts w:ascii="Arial" w:hAnsi="Arial" w:cs="Arial"/>
          <w:sz w:val="16"/>
          <w:szCs w:val="16"/>
        </w:rPr>
        <w:t>daß</w:t>
      </w:r>
      <w:proofErr w:type="spellEnd"/>
      <w:r w:rsidRPr="00D83CED">
        <w:rPr>
          <w:rFonts w:ascii="Arial" w:hAnsi="Arial" w:cs="Arial"/>
          <w:sz w:val="16"/>
          <w:szCs w:val="16"/>
        </w:rPr>
        <w:t xml:space="preserve"> die Konsortialpartner im Innenverhältnis so agieren, als hätten Sie ihren Auftragsteil mit dem Kunden separat kontrahiert. Subunternehmer werden von jedem Konsortialpartner selbst beauftragt. Es gibt keine gemeinschaftliche Ergebnispoolung. Treten die Konsortialpartner auch als Vertragspartner gegenüber dem Auftraggeber auf, spricht man von einem </w:t>
      </w:r>
      <w:r w:rsidRPr="00D83CED">
        <w:rPr>
          <w:rFonts w:ascii="Arial" w:hAnsi="Arial" w:cs="Arial"/>
          <w:b/>
          <w:sz w:val="16"/>
          <w:szCs w:val="16"/>
        </w:rPr>
        <w:t>”offenen” Konsortium</w:t>
      </w:r>
      <w:r w:rsidRPr="00D83CED">
        <w:rPr>
          <w:rFonts w:ascii="Arial" w:hAnsi="Arial" w:cs="Arial"/>
          <w:sz w:val="16"/>
          <w:szCs w:val="16"/>
        </w:rPr>
        <w:t>. Die Anteile der einzelnen Konsorten an Gesamtleistung und –</w:t>
      </w:r>
      <w:proofErr w:type="spellStart"/>
      <w:r w:rsidRPr="00D83CED">
        <w:rPr>
          <w:rFonts w:ascii="Arial" w:hAnsi="Arial" w:cs="Arial"/>
          <w:sz w:val="16"/>
          <w:szCs w:val="16"/>
        </w:rPr>
        <w:t>entgelt</w:t>
      </w:r>
      <w:proofErr w:type="spellEnd"/>
      <w:r w:rsidRPr="00D83CED">
        <w:rPr>
          <w:rFonts w:ascii="Arial" w:hAnsi="Arial" w:cs="Arial"/>
          <w:sz w:val="16"/>
          <w:szCs w:val="16"/>
        </w:rPr>
        <w:t xml:space="preserve"> sind </w:t>
      </w:r>
      <w:proofErr w:type="spellStart"/>
      <w:r w:rsidRPr="00D83CED">
        <w:rPr>
          <w:rFonts w:ascii="Arial" w:hAnsi="Arial" w:cs="Arial"/>
          <w:sz w:val="16"/>
          <w:szCs w:val="16"/>
        </w:rPr>
        <w:t>idR</w:t>
      </w:r>
      <w:proofErr w:type="spellEnd"/>
      <w:r w:rsidRPr="00D83CED">
        <w:rPr>
          <w:rFonts w:ascii="Arial" w:hAnsi="Arial" w:cs="Arial"/>
          <w:sz w:val="16"/>
          <w:szCs w:val="16"/>
        </w:rPr>
        <w:t xml:space="preserve"> schon im Kundenvertrag exakt definiert. Üblicherweise wird ein Konsortialführer bestellt. </w:t>
      </w:r>
    </w:p>
    <w:p w14:paraId="3B58F6E5" w14:textId="77777777" w:rsidR="00D34745" w:rsidRPr="00D83CED" w:rsidRDefault="00D34745">
      <w:pPr>
        <w:pStyle w:val="Textkrper-Einzug21"/>
        <w:ind w:left="567" w:firstLine="0"/>
        <w:rPr>
          <w:rFonts w:ascii="Arial" w:hAnsi="Arial" w:cs="Arial"/>
          <w:sz w:val="16"/>
          <w:szCs w:val="16"/>
        </w:rPr>
      </w:pPr>
      <w:r w:rsidRPr="00D83CED">
        <w:rPr>
          <w:rFonts w:ascii="Arial" w:hAnsi="Arial" w:cs="Arial"/>
          <w:sz w:val="16"/>
          <w:szCs w:val="16"/>
        </w:rPr>
        <w:t xml:space="preserve">Tritt nur ein Konsorte dem Kunden gegenüber in Erscheinung, der seinerseits die übernommenen Verpflichtungen </w:t>
      </w:r>
      <w:proofErr w:type="gramStart"/>
      <w:r w:rsidRPr="00D83CED">
        <w:rPr>
          <w:rFonts w:ascii="Arial" w:hAnsi="Arial" w:cs="Arial"/>
          <w:sz w:val="16"/>
          <w:szCs w:val="16"/>
        </w:rPr>
        <w:t>mittels Konsortialvertrag</w:t>
      </w:r>
      <w:proofErr w:type="gramEnd"/>
      <w:r w:rsidRPr="00D83CED">
        <w:rPr>
          <w:rFonts w:ascii="Arial" w:hAnsi="Arial" w:cs="Arial"/>
          <w:sz w:val="16"/>
          <w:szCs w:val="16"/>
        </w:rPr>
        <w:t xml:space="preserve"> den anderen Konsortialpartnern überbindet, spricht man von einem </w:t>
      </w:r>
      <w:r w:rsidRPr="00D83CED">
        <w:rPr>
          <w:rFonts w:ascii="Arial" w:hAnsi="Arial" w:cs="Arial"/>
          <w:b/>
          <w:sz w:val="16"/>
          <w:szCs w:val="16"/>
        </w:rPr>
        <w:t>”stillen” Konsortium</w:t>
      </w:r>
      <w:r w:rsidRPr="00D83CED">
        <w:rPr>
          <w:rFonts w:ascii="Arial" w:hAnsi="Arial" w:cs="Arial"/>
          <w:sz w:val="16"/>
          <w:szCs w:val="16"/>
        </w:rPr>
        <w:t xml:space="preserve">. Steuerlich ist der stille Konsorte einem Subunternehmer, der Vertragspartner des Kunden einem Generalunternehmer gleichzustellen. </w:t>
      </w:r>
    </w:p>
    <w:p w14:paraId="5F0473F9" w14:textId="77777777" w:rsidR="00D34745" w:rsidRPr="00D83CED" w:rsidRDefault="00D34745">
      <w:pPr>
        <w:pStyle w:val="Textkrper-Einzug21"/>
        <w:spacing w:line="168" w:lineRule="auto"/>
        <w:ind w:left="284" w:hanging="284"/>
        <w:rPr>
          <w:rFonts w:ascii="Arial" w:hAnsi="Arial" w:cs="Arial"/>
          <w:sz w:val="16"/>
          <w:szCs w:val="16"/>
        </w:rPr>
      </w:pPr>
    </w:p>
    <w:p w14:paraId="48E20DEB" w14:textId="77777777" w:rsidR="00D34745" w:rsidRPr="00D83CED" w:rsidRDefault="00D34745">
      <w:pPr>
        <w:pStyle w:val="Textkrper-Einzug21"/>
        <w:numPr>
          <w:ilvl w:val="0"/>
          <w:numId w:val="10"/>
        </w:numPr>
        <w:ind w:left="567" w:hanging="283"/>
        <w:rPr>
          <w:rFonts w:ascii="Arial" w:hAnsi="Arial" w:cs="Arial"/>
          <w:sz w:val="16"/>
          <w:szCs w:val="16"/>
        </w:rPr>
      </w:pPr>
      <w:r w:rsidRPr="00D83CED">
        <w:rPr>
          <w:rFonts w:ascii="Arial" w:hAnsi="Arial" w:cs="Arial"/>
          <w:sz w:val="16"/>
          <w:szCs w:val="16"/>
        </w:rPr>
        <w:t xml:space="preserve">Der </w:t>
      </w:r>
      <w:r w:rsidRPr="00D83CED">
        <w:rPr>
          <w:rFonts w:ascii="Arial" w:hAnsi="Arial" w:cs="Arial"/>
          <w:b/>
          <w:sz w:val="16"/>
          <w:szCs w:val="16"/>
        </w:rPr>
        <w:t xml:space="preserve">Subunternehmer </w:t>
      </w:r>
      <w:r w:rsidRPr="00D83CED">
        <w:rPr>
          <w:rFonts w:ascii="Arial" w:hAnsi="Arial" w:cs="Arial"/>
          <w:sz w:val="16"/>
          <w:szCs w:val="16"/>
        </w:rPr>
        <w:t>tritt mit dem Generalunternehmer – bei großen Projekten oft auch mit Unternehmen, die selbst Subunternehmer sind - in vertragliche Beziehungen. Der</w:t>
      </w:r>
      <w:r w:rsidRPr="00D83CED">
        <w:rPr>
          <w:rFonts w:ascii="Arial" w:hAnsi="Arial" w:cs="Arial"/>
          <w:b/>
          <w:sz w:val="16"/>
          <w:szCs w:val="16"/>
        </w:rPr>
        <w:t xml:space="preserve"> ”</w:t>
      </w:r>
      <w:proofErr w:type="spellStart"/>
      <w:r w:rsidRPr="00D83CED">
        <w:rPr>
          <w:rFonts w:ascii="Arial" w:hAnsi="Arial" w:cs="Arial"/>
          <w:b/>
          <w:sz w:val="16"/>
          <w:szCs w:val="16"/>
        </w:rPr>
        <w:t>Nominated</w:t>
      </w:r>
      <w:proofErr w:type="spellEnd"/>
      <w:r w:rsidRPr="00D83CED">
        <w:rPr>
          <w:rFonts w:ascii="Arial" w:hAnsi="Arial" w:cs="Arial"/>
          <w:b/>
          <w:sz w:val="16"/>
          <w:szCs w:val="16"/>
        </w:rPr>
        <w:t xml:space="preserve"> </w:t>
      </w:r>
      <w:proofErr w:type="spellStart"/>
      <w:r w:rsidRPr="00D83CED">
        <w:rPr>
          <w:rFonts w:ascii="Arial" w:hAnsi="Arial" w:cs="Arial"/>
          <w:b/>
          <w:sz w:val="16"/>
          <w:szCs w:val="16"/>
        </w:rPr>
        <w:t>Subcontractor</w:t>
      </w:r>
      <w:proofErr w:type="spellEnd"/>
      <w:r w:rsidRPr="00D83CED">
        <w:rPr>
          <w:rFonts w:ascii="Arial" w:hAnsi="Arial" w:cs="Arial"/>
          <w:b/>
          <w:sz w:val="16"/>
          <w:szCs w:val="16"/>
        </w:rPr>
        <w:t>”</w:t>
      </w:r>
      <w:r w:rsidRPr="00D83CED">
        <w:rPr>
          <w:rFonts w:ascii="Arial" w:hAnsi="Arial" w:cs="Arial"/>
          <w:sz w:val="16"/>
          <w:szCs w:val="16"/>
        </w:rPr>
        <w:t xml:space="preserve"> unterscheidet sich </w:t>
      </w:r>
      <w:proofErr w:type="spellStart"/>
      <w:r w:rsidRPr="00D83CED">
        <w:rPr>
          <w:rFonts w:ascii="Arial" w:hAnsi="Arial" w:cs="Arial"/>
          <w:sz w:val="16"/>
          <w:szCs w:val="16"/>
        </w:rPr>
        <w:t>idR</w:t>
      </w:r>
      <w:proofErr w:type="spellEnd"/>
      <w:r w:rsidRPr="00D83CED">
        <w:rPr>
          <w:rFonts w:ascii="Arial" w:hAnsi="Arial" w:cs="Arial"/>
          <w:sz w:val="16"/>
          <w:szCs w:val="16"/>
        </w:rPr>
        <w:t xml:space="preserve"> nur darin, </w:t>
      </w:r>
      <w:proofErr w:type="spellStart"/>
      <w:r w:rsidRPr="00D83CED">
        <w:rPr>
          <w:rFonts w:ascii="Arial" w:hAnsi="Arial" w:cs="Arial"/>
          <w:sz w:val="16"/>
          <w:szCs w:val="16"/>
        </w:rPr>
        <w:t>daß</w:t>
      </w:r>
      <w:proofErr w:type="spellEnd"/>
      <w:r w:rsidRPr="00D83CED">
        <w:rPr>
          <w:rFonts w:ascii="Arial" w:hAnsi="Arial" w:cs="Arial"/>
          <w:sz w:val="16"/>
          <w:szCs w:val="16"/>
        </w:rPr>
        <w:t xml:space="preserve"> er dem Auftraggeber namhaft gemacht wurde und in Einzelfällen ein direkter </w:t>
      </w:r>
      <w:proofErr w:type="spellStart"/>
      <w:r w:rsidRPr="00D83CED">
        <w:rPr>
          <w:rFonts w:ascii="Arial" w:hAnsi="Arial" w:cs="Arial"/>
          <w:sz w:val="16"/>
          <w:szCs w:val="16"/>
        </w:rPr>
        <w:t>Zahlungsfluß</w:t>
      </w:r>
      <w:proofErr w:type="spellEnd"/>
      <w:r w:rsidRPr="00D83CED">
        <w:rPr>
          <w:rFonts w:ascii="Arial" w:hAnsi="Arial" w:cs="Arial"/>
          <w:sz w:val="16"/>
          <w:szCs w:val="16"/>
        </w:rPr>
        <w:t xml:space="preserve"> zwischen Endkunden und dem ”</w:t>
      </w:r>
      <w:proofErr w:type="spellStart"/>
      <w:r w:rsidRPr="00D83CED">
        <w:rPr>
          <w:rFonts w:ascii="Arial" w:hAnsi="Arial" w:cs="Arial"/>
          <w:sz w:val="16"/>
          <w:szCs w:val="16"/>
        </w:rPr>
        <w:t>Nominated</w:t>
      </w:r>
      <w:proofErr w:type="spellEnd"/>
      <w:r w:rsidRPr="00D83CED">
        <w:rPr>
          <w:rFonts w:ascii="Arial" w:hAnsi="Arial" w:cs="Arial"/>
          <w:sz w:val="16"/>
          <w:szCs w:val="16"/>
        </w:rPr>
        <w:t xml:space="preserve"> </w:t>
      </w:r>
      <w:proofErr w:type="spellStart"/>
      <w:r w:rsidRPr="00D83CED">
        <w:rPr>
          <w:rFonts w:ascii="Arial" w:hAnsi="Arial" w:cs="Arial"/>
          <w:sz w:val="16"/>
          <w:szCs w:val="16"/>
        </w:rPr>
        <w:t>Subcontractor</w:t>
      </w:r>
      <w:proofErr w:type="spellEnd"/>
      <w:r w:rsidRPr="00D83CED">
        <w:rPr>
          <w:rFonts w:ascii="Arial" w:hAnsi="Arial" w:cs="Arial"/>
          <w:sz w:val="16"/>
          <w:szCs w:val="16"/>
        </w:rPr>
        <w:t xml:space="preserve">” hinsichtlich dessen Leistungsvolumen vereinbart wird. </w:t>
      </w:r>
    </w:p>
    <w:p w14:paraId="233CD0E1" w14:textId="77777777" w:rsidR="00D34745" w:rsidRPr="00D83CED" w:rsidRDefault="00D34745">
      <w:pPr>
        <w:pStyle w:val="Textkrper-Einzug21"/>
        <w:spacing w:line="168" w:lineRule="auto"/>
        <w:ind w:left="284" w:hanging="284"/>
        <w:rPr>
          <w:rFonts w:ascii="Arial" w:hAnsi="Arial" w:cs="Arial"/>
          <w:sz w:val="16"/>
          <w:szCs w:val="16"/>
        </w:rPr>
      </w:pPr>
    </w:p>
    <w:p w14:paraId="6F261FC7" w14:textId="77777777" w:rsidR="00D34745" w:rsidRPr="00D83CED" w:rsidRDefault="00D34745">
      <w:pPr>
        <w:pStyle w:val="Textkrper-Einzug21"/>
        <w:tabs>
          <w:tab w:val="left" w:pos="284"/>
        </w:tabs>
        <w:ind w:left="284" w:hanging="284"/>
        <w:rPr>
          <w:rFonts w:ascii="Arial" w:hAnsi="Arial" w:cs="Arial"/>
          <w:sz w:val="16"/>
          <w:szCs w:val="16"/>
        </w:rPr>
      </w:pPr>
      <w:r w:rsidRPr="00D83CED">
        <w:rPr>
          <w:rFonts w:ascii="Arial" w:hAnsi="Arial" w:cs="Arial"/>
          <w:sz w:val="16"/>
          <w:szCs w:val="16"/>
        </w:rPr>
        <w:tab/>
        <w:t xml:space="preserve">Zu beachten ist, </w:t>
      </w:r>
      <w:proofErr w:type="spellStart"/>
      <w:r w:rsidRPr="00D83CED">
        <w:rPr>
          <w:rFonts w:ascii="Arial" w:hAnsi="Arial" w:cs="Arial"/>
          <w:sz w:val="16"/>
          <w:szCs w:val="16"/>
        </w:rPr>
        <w:t>daß</w:t>
      </w:r>
      <w:proofErr w:type="spellEnd"/>
      <w:r w:rsidRPr="00D83CED">
        <w:rPr>
          <w:rFonts w:ascii="Arial" w:hAnsi="Arial" w:cs="Arial"/>
          <w:sz w:val="16"/>
          <w:szCs w:val="16"/>
        </w:rPr>
        <w:t xml:space="preserve"> im Gegensatz zu den umsatzsteuerlichen Regelungen in vielen Staaten </w:t>
      </w:r>
      <w:r w:rsidRPr="00D83CED">
        <w:rPr>
          <w:rFonts w:ascii="Arial" w:hAnsi="Arial" w:cs="Arial"/>
          <w:b/>
          <w:sz w:val="16"/>
          <w:szCs w:val="16"/>
        </w:rPr>
        <w:t>die Arbeitsgemeinschaft</w:t>
      </w:r>
      <w:r w:rsidRPr="00D83CED">
        <w:rPr>
          <w:rFonts w:ascii="Arial" w:hAnsi="Arial" w:cs="Arial"/>
          <w:sz w:val="16"/>
          <w:szCs w:val="16"/>
        </w:rPr>
        <w:t xml:space="preserve"> und </w:t>
      </w:r>
      <w:r w:rsidRPr="00D83CED">
        <w:rPr>
          <w:rFonts w:ascii="Arial" w:hAnsi="Arial" w:cs="Arial"/>
          <w:b/>
          <w:sz w:val="16"/>
          <w:szCs w:val="16"/>
        </w:rPr>
        <w:t>das Konsortium</w:t>
      </w:r>
      <w:r w:rsidRPr="00D83CED">
        <w:rPr>
          <w:rFonts w:ascii="Arial" w:hAnsi="Arial" w:cs="Arial"/>
          <w:sz w:val="16"/>
          <w:szCs w:val="16"/>
        </w:rPr>
        <w:t xml:space="preserve"> </w:t>
      </w:r>
      <w:r w:rsidRPr="00D83CED">
        <w:rPr>
          <w:rFonts w:ascii="Arial" w:hAnsi="Arial" w:cs="Arial"/>
          <w:b/>
          <w:sz w:val="16"/>
          <w:szCs w:val="16"/>
        </w:rPr>
        <w:t>ertragsteuerlich</w:t>
      </w:r>
      <w:r w:rsidRPr="00D83CED">
        <w:rPr>
          <w:rFonts w:ascii="Arial" w:hAnsi="Arial" w:cs="Arial"/>
          <w:sz w:val="16"/>
          <w:szCs w:val="16"/>
        </w:rPr>
        <w:t xml:space="preserve"> </w:t>
      </w:r>
      <w:r w:rsidRPr="00D83CED">
        <w:rPr>
          <w:rFonts w:ascii="Arial" w:hAnsi="Arial" w:cs="Arial"/>
          <w:b/>
          <w:sz w:val="16"/>
          <w:szCs w:val="16"/>
        </w:rPr>
        <w:t>nicht existente Gebilde</w:t>
      </w:r>
      <w:r w:rsidRPr="00D83CED">
        <w:rPr>
          <w:rFonts w:ascii="Arial" w:hAnsi="Arial" w:cs="Arial"/>
          <w:sz w:val="16"/>
          <w:szCs w:val="16"/>
        </w:rPr>
        <w:t xml:space="preserve"> sind. </w:t>
      </w:r>
      <w:proofErr w:type="spellStart"/>
      <w:r w:rsidRPr="00D83CED">
        <w:rPr>
          <w:rFonts w:ascii="Arial" w:hAnsi="Arial" w:cs="Arial"/>
          <w:sz w:val="16"/>
          <w:szCs w:val="16"/>
        </w:rPr>
        <w:t>Ertragsteuersubjekt</w:t>
      </w:r>
      <w:proofErr w:type="spellEnd"/>
      <w:r w:rsidRPr="00D83CED">
        <w:rPr>
          <w:rFonts w:ascii="Arial" w:hAnsi="Arial" w:cs="Arial"/>
          <w:sz w:val="16"/>
          <w:szCs w:val="16"/>
        </w:rPr>
        <w:t xml:space="preserve"> ist der einzelne ARGE-Partner </w:t>
      </w:r>
      <w:proofErr w:type="spellStart"/>
      <w:r w:rsidRPr="00D83CED">
        <w:rPr>
          <w:rFonts w:ascii="Arial" w:hAnsi="Arial" w:cs="Arial"/>
          <w:sz w:val="16"/>
          <w:szCs w:val="16"/>
        </w:rPr>
        <w:t>bzw</w:t>
      </w:r>
      <w:proofErr w:type="spellEnd"/>
      <w:r w:rsidRPr="00D83CED">
        <w:rPr>
          <w:rFonts w:ascii="Arial" w:hAnsi="Arial" w:cs="Arial"/>
          <w:sz w:val="16"/>
          <w:szCs w:val="16"/>
        </w:rPr>
        <w:t xml:space="preserve"> Konsorte. Bei der Beschäftigung von Subunternehmern ist zu beachten, </w:t>
      </w:r>
      <w:proofErr w:type="spellStart"/>
      <w:r w:rsidRPr="00D83CED">
        <w:rPr>
          <w:rFonts w:ascii="Arial" w:hAnsi="Arial" w:cs="Arial"/>
          <w:sz w:val="16"/>
          <w:szCs w:val="16"/>
        </w:rPr>
        <w:t>daß</w:t>
      </w:r>
      <w:proofErr w:type="spellEnd"/>
      <w:r w:rsidRPr="00D83CED">
        <w:rPr>
          <w:rFonts w:ascii="Arial" w:hAnsi="Arial" w:cs="Arial"/>
          <w:sz w:val="16"/>
          <w:szCs w:val="16"/>
        </w:rPr>
        <w:t xml:space="preserve"> das Steuerrecht vieler Staaten eine Haftung des Generalunternehmers für Steuern des Subunternehmers bzw. die Verpflichtung zum Einbehalt und Abfuhr von </w:t>
      </w:r>
      <w:r w:rsidRPr="00D83CED">
        <w:rPr>
          <w:rFonts w:ascii="Arial" w:hAnsi="Arial" w:cs="Arial"/>
          <w:b/>
          <w:sz w:val="16"/>
          <w:szCs w:val="16"/>
        </w:rPr>
        <w:t>Quellensteuern</w:t>
      </w:r>
      <w:r w:rsidRPr="00D83CED">
        <w:rPr>
          <w:rFonts w:ascii="Arial" w:hAnsi="Arial" w:cs="Arial"/>
          <w:sz w:val="16"/>
          <w:szCs w:val="16"/>
        </w:rPr>
        <w:t xml:space="preserve"> vorsieht. </w:t>
      </w:r>
    </w:p>
    <w:p w14:paraId="249DFF8B" w14:textId="77777777" w:rsidR="00D34745" w:rsidRPr="00D83CED" w:rsidRDefault="00D34745">
      <w:pPr>
        <w:pStyle w:val="Textkrper-Einzug21"/>
        <w:tabs>
          <w:tab w:val="left" w:pos="284"/>
        </w:tabs>
        <w:spacing w:line="168" w:lineRule="auto"/>
        <w:ind w:left="284" w:hanging="284"/>
        <w:rPr>
          <w:rFonts w:ascii="Arial" w:hAnsi="Arial" w:cs="Arial"/>
          <w:sz w:val="16"/>
          <w:szCs w:val="16"/>
        </w:rPr>
      </w:pPr>
    </w:p>
  </w:endnote>
  <w:endnote w:id="6">
    <w:p w14:paraId="5C6140D9" w14:textId="77777777" w:rsidR="00D34745" w:rsidRPr="00D83CED" w:rsidRDefault="00D34745">
      <w:pPr>
        <w:pStyle w:val="Endnotentext"/>
        <w:tabs>
          <w:tab w:val="clear" w:pos="709"/>
          <w:tab w:val="left" w:pos="284"/>
        </w:tabs>
        <w:spacing w:line="240" w:lineRule="auto"/>
        <w:ind w:left="284" w:hanging="284"/>
        <w:rPr>
          <w:rFonts w:ascii="Arial" w:hAnsi="Arial" w:cs="Arial"/>
          <w:szCs w:val="16"/>
        </w:rPr>
      </w:pPr>
      <w:r w:rsidRPr="00D83CED">
        <w:rPr>
          <w:rStyle w:val="Endnotenzeichen"/>
          <w:rFonts w:ascii="Arial" w:hAnsi="Arial" w:cs="Arial"/>
          <w:b/>
          <w:szCs w:val="16"/>
        </w:rPr>
        <w:endnoteRef/>
      </w:r>
      <w:r w:rsidRPr="00D83CED">
        <w:rPr>
          <w:rFonts w:ascii="Arial" w:hAnsi="Arial" w:cs="Arial"/>
          <w:szCs w:val="16"/>
        </w:rPr>
        <w:tab/>
        <w:t>Unter ”</w:t>
      </w:r>
      <w:r w:rsidRPr="00D83CED">
        <w:rPr>
          <w:rFonts w:ascii="Arial" w:hAnsi="Arial" w:cs="Arial"/>
          <w:b/>
          <w:szCs w:val="16"/>
        </w:rPr>
        <w:t xml:space="preserve">Projektleitung </w:t>
      </w:r>
      <w:proofErr w:type="spellStart"/>
      <w:r w:rsidRPr="00D83CED">
        <w:rPr>
          <w:rFonts w:ascii="Arial" w:hAnsi="Arial" w:cs="Arial"/>
          <w:b/>
          <w:szCs w:val="16"/>
        </w:rPr>
        <w:t>kfm</w:t>
      </w:r>
      <w:proofErr w:type="spellEnd"/>
      <w:r w:rsidRPr="00D83CED">
        <w:rPr>
          <w:rFonts w:ascii="Arial" w:hAnsi="Arial" w:cs="Arial"/>
          <w:b/>
          <w:szCs w:val="16"/>
        </w:rPr>
        <w:t>”</w:t>
      </w:r>
      <w:r w:rsidRPr="00D83CED">
        <w:rPr>
          <w:rFonts w:ascii="Arial" w:hAnsi="Arial" w:cs="Arial"/>
          <w:szCs w:val="16"/>
        </w:rPr>
        <w:t xml:space="preserve"> bitten wir um Benennung jener Person, die wir bei allen Fragen in Zusammenhang mit der steuerlichen Beratung, Betreuung und Abwicklung ansprechen können.</w:t>
      </w:r>
    </w:p>
    <w:p w14:paraId="1A01BE5E" w14:textId="77777777" w:rsidR="00D34745" w:rsidRPr="00D83CED" w:rsidRDefault="00D34745">
      <w:pPr>
        <w:pStyle w:val="Endnotentext"/>
        <w:tabs>
          <w:tab w:val="clear" w:pos="709"/>
          <w:tab w:val="left" w:pos="284"/>
        </w:tabs>
        <w:spacing w:line="168" w:lineRule="auto"/>
        <w:ind w:left="284" w:hanging="284"/>
        <w:rPr>
          <w:rFonts w:ascii="Arial" w:hAnsi="Arial" w:cs="Arial"/>
          <w:szCs w:val="16"/>
        </w:rPr>
      </w:pPr>
    </w:p>
  </w:endnote>
  <w:endnote w:id="7">
    <w:p w14:paraId="4FF0E773" w14:textId="77777777" w:rsidR="00D34745" w:rsidRPr="00D83CED" w:rsidRDefault="00D34745">
      <w:pPr>
        <w:pStyle w:val="Endnotentext"/>
        <w:tabs>
          <w:tab w:val="clear" w:pos="709"/>
          <w:tab w:val="left" w:pos="284"/>
        </w:tabs>
        <w:spacing w:line="240" w:lineRule="auto"/>
        <w:ind w:left="284" w:hanging="284"/>
        <w:rPr>
          <w:rFonts w:ascii="Arial" w:hAnsi="Arial" w:cs="Arial"/>
          <w:szCs w:val="16"/>
        </w:rPr>
      </w:pPr>
      <w:r w:rsidRPr="00D83CED">
        <w:rPr>
          <w:rStyle w:val="Endnotenzeichen"/>
          <w:rFonts w:ascii="Arial" w:hAnsi="Arial" w:cs="Arial"/>
          <w:b/>
          <w:szCs w:val="16"/>
        </w:rPr>
        <w:endnoteRef/>
      </w:r>
      <w:r w:rsidRPr="00D83CED">
        <w:rPr>
          <w:rFonts w:ascii="Arial" w:hAnsi="Arial" w:cs="Arial"/>
          <w:szCs w:val="16"/>
        </w:rPr>
        <w:tab/>
        <w:t xml:space="preserve">Unter </w:t>
      </w:r>
      <w:r w:rsidRPr="00D83CED">
        <w:rPr>
          <w:rFonts w:ascii="Arial" w:hAnsi="Arial" w:cs="Arial"/>
          <w:b/>
          <w:szCs w:val="16"/>
        </w:rPr>
        <w:t>”Projektbeschreibung in Stichworten”</w:t>
      </w:r>
      <w:r w:rsidRPr="00D83CED">
        <w:rPr>
          <w:rFonts w:ascii="Arial" w:hAnsi="Arial" w:cs="Arial"/>
          <w:szCs w:val="16"/>
        </w:rPr>
        <w:t xml:space="preserve"> bitten wir um eine kurze Sachverhaltsdarstellung (auch als Anlage möglich).</w:t>
      </w:r>
    </w:p>
    <w:p w14:paraId="67EC15AB" w14:textId="77777777" w:rsidR="00D34745" w:rsidRPr="00D83CED" w:rsidRDefault="00D34745">
      <w:pPr>
        <w:pStyle w:val="Endnotentext"/>
        <w:tabs>
          <w:tab w:val="clear" w:pos="709"/>
          <w:tab w:val="left" w:pos="284"/>
        </w:tabs>
        <w:spacing w:line="168" w:lineRule="auto"/>
        <w:ind w:left="284" w:hanging="284"/>
        <w:rPr>
          <w:rFonts w:ascii="Arial" w:hAnsi="Arial" w:cs="Arial"/>
          <w:szCs w:val="16"/>
        </w:rPr>
      </w:pPr>
    </w:p>
  </w:endnote>
  <w:endnote w:id="8">
    <w:p w14:paraId="67083ABA" w14:textId="77777777" w:rsidR="00D34745" w:rsidRPr="00D83CED" w:rsidRDefault="00D34745">
      <w:pPr>
        <w:pStyle w:val="Endnotentext"/>
        <w:tabs>
          <w:tab w:val="clear" w:pos="709"/>
          <w:tab w:val="left" w:pos="284"/>
        </w:tabs>
        <w:spacing w:line="240" w:lineRule="auto"/>
        <w:ind w:left="284" w:hanging="284"/>
        <w:rPr>
          <w:rFonts w:ascii="Arial" w:hAnsi="Arial" w:cs="Arial"/>
          <w:szCs w:val="16"/>
        </w:rPr>
      </w:pPr>
      <w:r w:rsidRPr="00D83CED">
        <w:rPr>
          <w:rStyle w:val="Endnotenzeichen"/>
          <w:rFonts w:ascii="Arial" w:hAnsi="Arial" w:cs="Arial"/>
          <w:b/>
          <w:szCs w:val="16"/>
        </w:rPr>
        <w:endnoteRef/>
      </w:r>
      <w:r w:rsidRPr="00D83CED">
        <w:rPr>
          <w:rFonts w:ascii="Arial" w:hAnsi="Arial" w:cs="Arial"/>
          <w:szCs w:val="16"/>
        </w:rPr>
        <w:tab/>
        <w:t xml:space="preserve">Der </w:t>
      </w:r>
      <w:r w:rsidRPr="00D83CED">
        <w:rPr>
          <w:rFonts w:ascii="Arial" w:hAnsi="Arial" w:cs="Arial"/>
          <w:b/>
          <w:szCs w:val="16"/>
        </w:rPr>
        <w:t xml:space="preserve">Stand der Projektbearbeitung </w:t>
      </w:r>
      <w:r w:rsidRPr="00D83CED">
        <w:rPr>
          <w:rFonts w:ascii="Arial" w:hAnsi="Arial" w:cs="Arial"/>
          <w:szCs w:val="16"/>
        </w:rPr>
        <w:t>soll den aktuellen Stand der Auftragsbemühungen abbilden, damit wir wissen, inwieweit steuerlich induzierte Gestaltungen noch umsetzbar sind.</w:t>
      </w:r>
    </w:p>
    <w:p w14:paraId="41C1EA34" w14:textId="77777777" w:rsidR="00D34745" w:rsidRPr="00D83CED" w:rsidRDefault="00D34745">
      <w:pPr>
        <w:pStyle w:val="Endnotentext"/>
        <w:tabs>
          <w:tab w:val="clear" w:pos="709"/>
          <w:tab w:val="left" w:pos="284"/>
        </w:tabs>
        <w:spacing w:line="168" w:lineRule="auto"/>
        <w:ind w:left="284" w:hanging="284"/>
        <w:rPr>
          <w:rFonts w:ascii="Arial" w:hAnsi="Arial" w:cs="Arial"/>
          <w:szCs w:val="16"/>
        </w:rPr>
      </w:pPr>
    </w:p>
  </w:endnote>
  <w:endnote w:id="9">
    <w:p w14:paraId="4742B7AA" w14:textId="77777777" w:rsidR="00D34745" w:rsidRPr="00D83CED" w:rsidRDefault="00D34745">
      <w:pPr>
        <w:pStyle w:val="Textkrper-Einzug21"/>
        <w:tabs>
          <w:tab w:val="left" w:pos="284"/>
        </w:tabs>
        <w:ind w:left="284" w:hanging="284"/>
        <w:rPr>
          <w:rFonts w:ascii="Arial" w:hAnsi="Arial" w:cs="Arial"/>
          <w:sz w:val="16"/>
          <w:szCs w:val="16"/>
        </w:rPr>
      </w:pPr>
      <w:r w:rsidRPr="00D83CED">
        <w:rPr>
          <w:rStyle w:val="Endnotenzeichen"/>
          <w:rFonts w:ascii="Arial" w:hAnsi="Arial" w:cs="Arial"/>
          <w:b/>
          <w:sz w:val="16"/>
          <w:szCs w:val="16"/>
        </w:rPr>
        <w:endnoteRef/>
      </w:r>
      <w:r w:rsidRPr="00D83CED">
        <w:rPr>
          <w:rFonts w:ascii="Arial" w:hAnsi="Arial" w:cs="Arial"/>
          <w:sz w:val="16"/>
          <w:szCs w:val="16"/>
        </w:rPr>
        <w:tab/>
        <w:t xml:space="preserve">Die Frage nach einem allfälligen </w:t>
      </w:r>
      <w:r w:rsidRPr="00D83CED">
        <w:rPr>
          <w:rFonts w:ascii="Arial" w:hAnsi="Arial" w:cs="Arial"/>
          <w:b/>
          <w:sz w:val="16"/>
          <w:szCs w:val="16"/>
        </w:rPr>
        <w:t>sachlich/organisatorischen Zusammenhang</w:t>
      </w:r>
      <w:r w:rsidRPr="00D83CED">
        <w:rPr>
          <w:rFonts w:ascii="Arial" w:hAnsi="Arial" w:cs="Arial"/>
          <w:sz w:val="16"/>
          <w:szCs w:val="16"/>
        </w:rPr>
        <w:t xml:space="preserve"> des jeweiligen Projektes mit einem anderen Projekt ist deshalb relevant, weil eine zeitliche, örtliche und funktionelle Verbindung mit einem anderen Projekt im gleichen Auftragsland zu einer Z</w:t>
      </w:r>
      <w:r>
        <w:rPr>
          <w:rFonts w:ascii="Arial" w:hAnsi="Arial" w:cs="Arial"/>
          <w:sz w:val="16"/>
          <w:szCs w:val="16"/>
        </w:rPr>
        <w:t>usammenfassung der verschiedenen</w:t>
      </w:r>
      <w:r w:rsidRPr="00D83CED">
        <w:rPr>
          <w:rFonts w:ascii="Arial" w:hAnsi="Arial" w:cs="Arial"/>
          <w:sz w:val="16"/>
          <w:szCs w:val="16"/>
        </w:rPr>
        <w:t xml:space="preserve"> Aktivitäten zu </w:t>
      </w:r>
      <w:r w:rsidRPr="00D83CED">
        <w:rPr>
          <w:rFonts w:ascii="Arial" w:hAnsi="Arial" w:cs="Arial"/>
          <w:b/>
          <w:sz w:val="16"/>
          <w:szCs w:val="16"/>
        </w:rPr>
        <w:t>einer</w:t>
      </w:r>
      <w:r w:rsidRPr="00D83CED">
        <w:rPr>
          <w:rFonts w:ascii="Arial" w:hAnsi="Arial" w:cs="Arial"/>
          <w:sz w:val="16"/>
          <w:szCs w:val="16"/>
        </w:rPr>
        <w:t xml:space="preserve"> </w:t>
      </w:r>
      <w:r w:rsidRPr="00D83CED">
        <w:rPr>
          <w:rFonts w:ascii="Arial" w:hAnsi="Arial" w:cs="Arial"/>
          <w:b/>
          <w:sz w:val="16"/>
          <w:szCs w:val="16"/>
        </w:rPr>
        <w:t>Betriebsstätte</w:t>
      </w:r>
      <w:r w:rsidRPr="00D83CED">
        <w:rPr>
          <w:rFonts w:ascii="Arial" w:hAnsi="Arial" w:cs="Arial"/>
          <w:sz w:val="16"/>
          <w:szCs w:val="16"/>
        </w:rPr>
        <w:t xml:space="preserve"> führt. Eine fortschreitende Baustelle bildet wirtschaftlich und geographisch ein einheitliches Ganzes. Einzelne Teillieferungen und -leistungen – auch wenn diese formal vertraglich aufgesplittet worden sind – müssen daher zur Beurteilung der </w:t>
      </w:r>
      <w:proofErr w:type="spellStart"/>
      <w:r w:rsidRPr="00D83CED">
        <w:rPr>
          <w:rFonts w:ascii="Arial" w:hAnsi="Arial" w:cs="Arial"/>
          <w:sz w:val="16"/>
          <w:szCs w:val="16"/>
        </w:rPr>
        <w:t>Betriebsstättenqualifikation</w:t>
      </w:r>
      <w:proofErr w:type="spellEnd"/>
      <w:r w:rsidRPr="00D83CED">
        <w:rPr>
          <w:rFonts w:ascii="Arial" w:hAnsi="Arial" w:cs="Arial"/>
          <w:sz w:val="16"/>
          <w:szCs w:val="16"/>
        </w:rPr>
        <w:t xml:space="preserve"> steuerlich </w:t>
      </w:r>
      <w:proofErr w:type="spellStart"/>
      <w:r w:rsidRPr="00D83CED">
        <w:rPr>
          <w:rFonts w:ascii="Arial" w:hAnsi="Arial" w:cs="Arial"/>
          <w:sz w:val="16"/>
          <w:szCs w:val="16"/>
        </w:rPr>
        <w:t>zusammengefaßt</w:t>
      </w:r>
      <w:proofErr w:type="spellEnd"/>
      <w:r w:rsidRPr="00D83CED">
        <w:rPr>
          <w:rFonts w:ascii="Arial" w:hAnsi="Arial" w:cs="Arial"/>
          <w:sz w:val="16"/>
          <w:szCs w:val="16"/>
        </w:rPr>
        <w:t xml:space="preserve"> betrachtet werden. </w:t>
      </w:r>
    </w:p>
    <w:p w14:paraId="658CC860" w14:textId="77777777" w:rsidR="00D34745" w:rsidRPr="00D83CED" w:rsidRDefault="00D34745">
      <w:pPr>
        <w:pStyle w:val="Endnotentext"/>
        <w:tabs>
          <w:tab w:val="clear" w:pos="709"/>
          <w:tab w:val="left" w:pos="284"/>
        </w:tabs>
        <w:spacing w:line="240" w:lineRule="auto"/>
        <w:ind w:left="284" w:hanging="284"/>
        <w:rPr>
          <w:rFonts w:ascii="Arial" w:hAnsi="Arial" w:cs="Arial"/>
          <w:szCs w:val="16"/>
        </w:rPr>
      </w:pPr>
      <w:r w:rsidRPr="00D83CED">
        <w:rPr>
          <w:rFonts w:ascii="Arial" w:hAnsi="Arial" w:cs="Arial"/>
          <w:szCs w:val="16"/>
        </w:rPr>
        <w:tab/>
        <w:t>Außerdem bestehen im Auftragsland möglicherweise steuerliche Registrierungen, die eine neuerliche Anmeldung ersparen oder es sind Verlustvorträge vorhanden, die für das zu beurteilende Projekt genutzt werden können und damit die Steuerkalkulation optimierend beeinflussen.</w:t>
      </w:r>
    </w:p>
  </w:endnote>
  <w:endnote w:id="10">
    <w:p w14:paraId="64EFFFFC" w14:textId="77777777" w:rsidR="00D34745" w:rsidRPr="00D83CED" w:rsidRDefault="00D34745">
      <w:pPr>
        <w:pStyle w:val="Endnotentext"/>
        <w:spacing w:line="168" w:lineRule="auto"/>
        <w:ind w:left="284" w:hanging="284"/>
        <w:rPr>
          <w:rFonts w:ascii="Arial" w:hAnsi="Arial" w:cs="Arial"/>
          <w:szCs w:val="16"/>
        </w:rPr>
      </w:pPr>
    </w:p>
    <w:p w14:paraId="663C6313" w14:textId="77777777" w:rsidR="00D34745" w:rsidRDefault="00D34745">
      <w:pPr>
        <w:pStyle w:val="Endnotentext"/>
        <w:tabs>
          <w:tab w:val="clear" w:pos="709"/>
          <w:tab w:val="left" w:pos="284"/>
        </w:tabs>
        <w:spacing w:line="240" w:lineRule="auto"/>
        <w:ind w:left="284" w:hanging="284"/>
        <w:rPr>
          <w:rFonts w:ascii="Arial" w:hAnsi="Arial" w:cs="Arial"/>
          <w:szCs w:val="16"/>
        </w:rPr>
      </w:pPr>
      <w:r w:rsidRPr="00D83CED">
        <w:rPr>
          <w:rStyle w:val="Endnotenzeichen"/>
          <w:rFonts w:ascii="Arial" w:hAnsi="Arial" w:cs="Arial"/>
          <w:b/>
          <w:szCs w:val="16"/>
        </w:rPr>
        <w:endnoteRef/>
      </w:r>
      <w:r w:rsidRPr="00D83CED">
        <w:rPr>
          <w:rFonts w:ascii="Arial" w:hAnsi="Arial" w:cs="Arial"/>
          <w:szCs w:val="16"/>
        </w:rPr>
        <w:tab/>
        <w:t xml:space="preserve">Um Ihren Steuerfall in die Tatbestände des internationalen Steuerrechts einordnen zu können, bitten wir um eine kurze </w:t>
      </w:r>
      <w:r w:rsidRPr="00D83CED">
        <w:rPr>
          <w:rFonts w:ascii="Arial" w:hAnsi="Arial" w:cs="Arial"/>
          <w:b/>
          <w:szCs w:val="16"/>
        </w:rPr>
        <w:t>Beschreibung des Auftragsumfanges</w:t>
      </w:r>
      <w:r w:rsidRPr="00D83CED">
        <w:rPr>
          <w:rFonts w:ascii="Arial" w:hAnsi="Arial" w:cs="Arial"/>
          <w:szCs w:val="16"/>
        </w:rPr>
        <w:t>, das heißt der von Ihnen als Auftragnehmer zu erbringenden Leistungen. Zum Beispiel: Planung, Engineering, Softwareentwicklung, Lieferung von Anlagenteilen, Komponentenfertigung, Bau, Montage, Montageüberwachung, Inbetriebnahme und Schulung, Instandhaltung, Wartung etc. Sie können das Leistungsprofil auch als Anlage beifügen.</w:t>
      </w:r>
    </w:p>
    <w:p w14:paraId="35B1CBC2" w14:textId="77777777" w:rsidR="008F2929" w:rsidRDefault="008F2929">
      <w:pPr>
        <w:pStyle w:val="Endnotentext"/>
        <w:tabs>
          <w:tab w:val="clear" w:pos="709"/>
          <w:tab w:val="left" w:pos="284"/>
        </w:tabs>
        <w:spacing w:line="240" w:lineRule="auto"/>
        <w:ind w:left="284" w:hanging="284"/>
        <w:rPr>
          <w:rFonts w:ascii="Arial" w:hAnsi="Arial" w:cs="Arial"/>
          <w:szCs w:val="16"/>
        </w:rPr>
      </w:pPr>
    </w:p>
    <w:p w14:paraId="00E2B4FC" w14:textId="77777777" w:rsidR="00D34745" w:rsidRPr="00D83CED" w:rsidRDefault="00D34745">
      <w:pPr>
        <w:pStyle w:val="Endnotentext"/>
        <w:tabs>
          <w:tab w:val="clear" w:pos="709"/>
          <w:tab w:val="left" w:pos="284"/>
        </w:tabs>
        <w:spacing w:line="240" w:lineRule="auto"/>
        <w:ind w:left="284" w:hanging="284"/>
        <w:rPr>
          <w:rFonts w:ascii="Arial" w:hAnsi="Arial" w:cs="Arial"/>
          <w:szCs w:val="16"/>
        </w:rPr>
      </w:pPr>
    </w:p>
  </w:endnote>
  <w:endnote w:id="11">
    <w:p w14:paraId="1445E36B" w14:textId="77777777" w:rsidR="00D34745" w:rsidRPr="00D83CED" w:rsidRDefault="00D34745">
      <w:pPr>
        <w:pStyle w:val="Textkrper-Einzug21"/>
        <w:tabs>
          <w:tab w:val="left" w:pos="284"/>
        </w:tabs>
        <w:ind w:left="284" w:hanging="284"/>
        <w:rPr>
          <w:rFonts w:ascii="Arial" w:hAnsi="Arial" w:cs="Arial"/>
          <w:sz w:val="16"/>
          <w:szCs w:val="16"/>
        </w:rPr>
      </w:pPr>
      <w:r w:rsidRPr="00D83CED">
        <w:rPr>
          <w:rStyle w:val="Endnotenzeichen"/>
          <w:rFonts w:ascii="Arial" w:hAnsi="Arial" w:cs="Arial"/>
          <w:b/>
          <w:sz w:val="16"/>
          <w:szCs w:val="16"/>
        </w:rPr>
        <w:endnoteRef/>
      </w:r>
      <w:r w:rsidRPr="00D83CED">
        <w:rPr>
          <w:rFonts w:ascii="Arial" w:hAnsi="Arial" w:cs="Arial"/>
          <w:sz w:val="16"/>
          <w:szCs w:val="16"/>
        </w:rPr>
        <w:tab/>
        <w:t xml:space="preserve">Die </w:t>
      </w:r>
      <w:r w:rsidRPr="00D83CED">
        <w:rPr>
          <w:rFonts w:ascii="Arial" w:hAnsi="Arial" w:cs="Arial"/>
          <w:b/>
          <w:sz w:val="16"/>
          <w:szCs w:val="16"/>
        </w:rPr>
        <w:t>Preisaufteilung lt. Vertrag</w:t>
      </w:r>
      <w:r w:rsidRPr="00D83CED">
        <w:rPr>
          <w:rFonts w:ascii="Arial" w:hAnsi="Arial" w:cs="Arial"/>
          <w:sz w:val="16"/>
          <w:szCs w:val="16"/>
        </w:rPr>
        <w:t xml:space="preserve"> benötigen wir, um die Ertrag</w:t>
      </w:r>
      <w:r w:rsidR="008F2929">
        <w:rPr>
          <w:rFonts w:ascii="Arial" w:hAnsi="Arial" w:cs="Arial"/>
          <w:sz w:val="16"/>
          <w:szCs w:val="16"/>
        </w:rPr>
        <w:t>s</w:t>
      </w:r>
      <w:r w:rsidRPr="00D83CED">
        <w:rPr>
          <w:rFonts w:ascii="Arial" w:hAnsi="Arial" w:cs="Arial"/>
          <w:sz w:val="16"/>
          <w:szCs w:val="16"/>
        </w:rPr>
        <w:t>steuerbelastung im Auftragsland bzw</w:t>
      </w:r>
      <w:r w:rsidR="008F2929">
        <w:rPr>
          <w:rFonts w:ascii="Arial" w:hAnsi="Arial" w:cs="Arial"/>
          <w:sz w:val="16"/>
          <w:szCs w:val="16"/>
        </w:rPr>
        <w:t>.</w:t>
      </w:r>
      <w:r w:rsidRPr="00D83CED">
        <w:rPr>
          <w:rFonts w:ascii="Arial" w:hAnsi="Arial" w:cs="Arial"/>
          <w:sz w:val="16"/>
          <w:szCs w:val="16"/>
        </w:rPr>
        <w:t xml:space="preserve"> das Steuerrisiko berechnen zu können. Denn im Auftragsland dürfen die Gewinne eines ausländischen Unternehmens nur insoweit besteuert werden, als sie einer dort bestehenden Betriebsstätte zugerechnet werden können. Zugerechnet können der Betriebsstätte aber nur jene Gewinne werden, die ihrem Leistungsbeitrag und der Bedeutung ihrer Tätigkeit im Rahmen des Gesamterfolges entspricht. Maßgeblich sind die vom Stammhaus und Betriebsstätte wahrgenommenen Funktionen, wobei sich </w:t>
      </w:r>
      <w:proofErr w:type="spellStart"/>
      <w:r w:rsidRPr="00D83CED">
        <w:rPr>
          <w:rFonts w:ascii="Arial" w:hAnsi="Arial" w:cs="Arial"/>
          <w:sz w:val="16"/>
          <w:szCs w:val="16"/>
        </w:rPr>
        <w:t>iZm</w:t>
      </w:r>
      <w:proofErr w:type="spellEnd"/>
      <w:r w:rsidRPr="00D83CED">
        <w:rPr>
          <w:rFonts w:ascii="Arial" w:hAnsi="Arial" w:cs="Arial"/>
          <w:sz w:val="16"/>
          <w:szCs w:val="16"/>
        </w:rPr>
        <w:t xml:space="preserve"> Anlagenbaubetriebsstätten gewisse Grundsätze herausgebildet haben. Wir bitten Sie – falls vorhanden – die Vertragspreise für folgende Teilleistungen darzustellen:</w:t>
      </w:r>
    </w:p>
    <w:p w14:paraId="5832385E" w14:textId="77777777" w:rsidR="00D34745" w:rsidRPr="00D83CED" w:rsidRDefault="00D34745">
      <w:pPr>
        <w:pStyle w:val="Textkrper-Einzug21"/>
        <w:spacing w:line="168" w:lineRule="auto"/>
        <w:ind w:left="284" w:hanging="284"/>
        <w:rPr>
          <w:rFonts w:ascii="Arial" w:hAnsi="Arial" w:cs="Arial"/>
          <w:sz w:val="16"/>
          <w:szCs w:val="16"/>
        </w:rPr>
      </w:pPr>
    </w:p>
    <w:p w14:paraId="19A951D8" w14:textId="77777777" w:rsidR="00D34745" w:rsidRPr="00D83CED" w:rsidRDefault="00D34745">
      <w:pPr>
        <w:pStyle w:val="Textkrper-Einzug21"/>
        <w:numPr>
          <w:ilvl w:val="0"/>
          <w:numId w:val="9"/>
        </w:numPr>
        <w:tabs>
          <w:tab w:val="left" w:pos="1134"/>
          <w:tab w:val="left" w:pos="1429"/>
        </w:tabs>
        <w:rPr>
          <w:rFonts w:ascii="Arial" w:hAnsi="Arial" w:cs="Arial"/>
          <w:sz w:val="16"/>
          <w:szCs w:val="16"/>
        </w:rPr>
      </w:pPr>
      <w:r w:rsidRPr="00D83CED">
        <w:rPr>
          <w:rFonts w:ascii="Arial" w:hAnsi="Arial" w:cs="Arial"/>
          <w:sz w:val="16"/>
          <w:szCs w:val="16"/>
        </w:rPr>
        <w:t>Engineering &amp; Design</w:t>
      </w:r>
    </w:p>
    <w:p w14:paraId="0FB5859E" w14:textId="77777777" w:rsidR="00D34745" w:rsidRPr="00D83CED" w:rsidRDefault="00D34745">
      <w:pPr>
        <w:pStyle w:val="Textkrper-Einzug21"/>
        <w:numPr>
          <w:ilvl w:val="0"/>
          <w:numId w:val="9"/>
        </w:numPr>
        <w:tabs>
          <w:tab w:val="left" w:pos="1134"/>
          <w:tab w:val="left" w:pos="1429"/>
        </w:tabs>
        <w:rPr>
          <w:rFonts w:ascii="Arial" w:hAnsi="Arial" w:cs="Arial"/>
          <w:sz w:val="16"/>
          <w:szCs w:val="16"/>
        </w:rPr>
      </w:pPr>
      <w:r w:rsidRPr="00D83CED">
        <w:rPr>
          <w:rFonts w:ascii="Arial" w:hAnsi="Arial" w:cs="Arial"/>
          <w:sz w:val="16"/>
          <w:szCs w:val="16"/>
        </w:rPr>
        <w:t>Verfahrensrechte, Lizenzgebühren</w:t>
      </w:r>
    </w:p>
    <w:p w14:paraId="41D3B013" w14:textId="77777777" w:rsidR="00D34745" w:rsidRPr="00D83CED" w:rsidRDefault="00D34745">
      <w:pPr>
        <w:pStyle w:val="Textkrper-Einzug21"/>
        <w:numPr>
          <w:ilvl w:val="0"/>
          <w:numId w:val="9"/>
        </w:numPr>
        <w:tabs>
          <w:tab w:val="left" w:pos="1134"/>
          <w:tab w:val="left" w:pos="1429"/>
        </w:tabs>
        <w:rPr>
          <w:rFonts w:ascii="Arial" w:hAnsi="Arial" w:cs="Arial"/>
          <w:sz w:val="16"/>
          <w:szCs w:val="16"/>
        </w:rPr>
      </w:pPr>
      <w:r w:rsidRPr="00D83CED">
        <w:rPr>
          <w:rFonts w:ascii="Arial" w:hAnsi="Arial" w:cs="Arial"/>
          <w:sz w:val="16"/>
          <w:szCs w:val="16"/>
        </w:rPr>
        <w:t>Lieferung von Material- und Ausrüstungsgegenständen (inkl. Transport)</w:t>
      </w:r>
    </w:p>
    <w:p w14:paraId="7116B326" w14:textId="77777777" w:rsidR="00D34745" w:rsidRPr="00D83CED" w:rsidRDefault="00D34745">
      <w:pPr>
        <w:pStyle w:val="Textkrper-Einzug21"/>
        <w:numPr>
          <w:ilvl w:val="0"/>
          <w:numId w:val="9"/>
        </w:numPr>
        <w:tabs>
          <w:tab w:val="left" w:pos="1134"/>
          <w:tab w:val="left" w:pos="1429"/>
        </w:tabs>
        <w:rPr>
          <w:rFonts w:ascii="Arial" w:hAnsi="Arial" w:cs="Arial"/>
          <w:sz w:val="16"/>
          <w:szCs w:val="16"/>
        </w:rPr>
      </w:pPr>
      <w:r w:rsidRPr="00D83CED">
        <w:rPr>
          <w:rFonts w:ascii="Arial" w:hAnsi="Arial" w:cs="Arial"/>
          <w:sz w:val="16"/>
          <w:szCs w:val="16"/>
        </w:rPr>
        <w:t>Montage, Bau- und Fertigungsüberwachung</w:t>
      </w:r>
    </w:p>
    <w:p w14:paraId="0EE3A860" w14:textId="77777777" w:rsidR="00D34745" w:rsidRPr="00D83CED" w:rsidRDefault="00D34745">
      <w:pPr>
        <w:pStyle w:val="Textkrper-Einzug21"/>
        <w:numPr>
          <w:ilvl w:val="0"/>
          <w:numId w:val="9"/>
        </w:numPr>
        <w:tabs>
          <w:tab w:val="left" w:pos="1134"/>
          <w:tab w:val="left" w:pos="1429"/>
        </w:tabs>
        <w:rPr>
          <w:rFonts w:ascii="Arial" w:hAnsi="Arial" w:cs="Arial"/>
          <w:sz w:val="16"/>
          <w:szCs w:val="16"/>
        </w:rPr>
      </w:pPr>
      <w:r w:rsidRPr="00D83CED">
        <w:rPr>
          <w:rFonts w:ascii="Arial" w:hAnsi="Arial" w:cs="Arial"/>
          <w:sz w:val="16"/>
          <w:szCs w:val="16"/>
        </w:rPr>
        <w:t>Montageüberwachung und Inbetriebnahme</w:t>
      </w:r>
    </w:p>
    <w:p w14:paraId="4EBF302F" w14:textId="77777777" w:rsidR="00D34745" w:rsidRPr="00D83CED" w:rsidRDefault="00D34745">
      <w:pPr>
        <w:pStyle w:val="Textkrper-Einzug21"/>
        <w:numPr>
          <w:ilvl w:val="0"/>
          <w:numId w:val="9"/>
        </w:numPr>
        <w:tabs>
          <w:tab w:val="left" w:pos="1134"/>
          <w:tab w:val="left" w:pos="1429"/>
        </w:tabs>
        <w:rPr>
          <w:rFonts w:ascii="Arial" w:hAnsi="Arial" w:cs="Arial"/>
          <w:sz w:val="16"/>
          <w:szCs w:val="16"/>
        </w:rPr>
      </w:pPr>
      <w:r w:rsidRPr="00D83CED">
        <w:rPr>
          <w:rFonts w:ascii="Arial" w:hAnsi="Arial" w:cs="Arial"/>
          <w:sz w:val="16"/>
          <w:szCs w:val="16"/>
        </w:rPr>
        <w:t>Personalschulung innerhalb/außerhalb des Auftragslandes</w:t>
      </w:r>
    </w:p>
    <w:p w14:paraId="17A85597" w14:textId="77777777" w:rsidR="00D34745" w:rsidRPr="00D83CED" w:rsidRDefault="00D34745">
      <w:pPr>
        <w:pStyle w:val="Textkrper-Einzug21"/>
        <w:numPr>
          <w:ilvl w:val="0"/>
          <w:numId w:val="9"/>
        </w:numPr>
        <w:tabs>
          <w:tab w:val="left" w:pos="1134"/>
          <w:tab w:val="left" w:pos="1429"/>
        </w:tabs>
        <w:rPr>
          <w:rFonts w:ascii="Arial" w:hAnsi="Arial" w:cs="Arial"/>
          <w:sz w:val="16"/>
          <w:szCs w:val="16"/>
        </w:rPr>
      </w:pPr>
      <w:r w:rsidRPr="00D83CED">
        <w:rPr>
          <w:rFonts w:ascii="Arial" w:hAnsi="Arial" w:cs="Arial"/>
          <w:sz w:val="16"/>
          <w:szCs w:val="16"/>
        </w:rPr>
        <w:t>Ersatzteillieferungen</w:t>
      </w:r>
    </w:p>
    <w:p w14:paraId="2FE84584" w14:textId="77777777" w:rsidR="00D34745" w:rsidRPr="00D83CED" w:rsidRDefault="00D34745">
      <w:pPr>
        <w:pStyle w:val="Textkrper-Einzug21"/>
        <w:numPr>
          <w:ilvl w:val="0"/>
          <w:numId w:val="9"/>
        </w:numPr>
        <w:tabs>
          <w:tab w:val="left" w:pos="1134"/>
          <w:tab w:val="left" w:pos="1429"/>
        </w:tabs>
        <w:rPr>
          <w:rFonts w:ascii="Arial" w:hAnsi="Arial" w:cs="Arial"/>
          <w:sz w:val="16"/>
          <w:szCs w:val="16"/>
        </w:rPr>
      </w:pPr>
      <w:r w:rsidRPr="00D83CED">
        <w:rPr>
          <w:rFonts w:ascii="Arial" w:hAnsi="Arial" w:cs="Arial"/>
          <w:sz w:val="16"/>
          <w:szCs w:val="16"/>
        </w:rPr>
        <w:t>Sonstige Preisbestandteile</w:t>
      </w:r>
    </w:p>
    <w:p w14:paraId="7CBFB39D" w14:textId="77777777" w:rsidR="00D34745" w:rsidRPr="00D83CED" w:rsidRDefault="00D34745">
      <w:pPr>
        <w:pStyle w:val="Textkrper-Einzug21"/>
        <w:spacing w:line="168" w:lineRule="auto"/>
        <w:ind w:left="284" w:hanging="284"/>
        <w:rPr>
          <w:rFonts w:ascii="Arial" w:hAnsi="Arial" w:cs="Arial"/>
          <w:sz w:val="16"/>
          <w:szCs w:val="16"/>
        </w:rPr>
      </w:pPr>
    </w:p>
    <w:p w14:paraId="615A85FE" w14:textId="77777777" w:rsidR="00D34745" w:rsidRPr="00D83CED" w:rsidRDefault="00D34745">
      <w:pPr>
        <w:pStyle w:val="Endnotentext"/>
        <w:tabs>
          <w:tab w:val="clear" w:pos="709"/>
          <w:tab w:val="left" w:pos="284"/>
        </w:tabs>
        <w:spacing w:line="240" w:lineRule="auto"/>
        <w:ind w:left="284" w:hanging="284"/>
        <w:rPr>
          <w:rFonts w:ascii="Arial" w:hAnsi="Arial" w:cs="Arial"/>
          <w:szCs w:val="16"/>
        </w:rPr>
      </w:pPr>
      <w:r w:rsidRPr="00D83CED">
        <w:rPr>
          <w:rFonts w:ascii="Arial" w:hAnsi="Arial" w:cs="Arial"/>
          <w:szCs w:val="16"/>
        </w:rPr>
        <w:tab/>
        <w:t>Sollten Pauschal- bzw</w:t>
      </w:r>
      <w:r w:rsidR="00E872E8">
        <w:rPr>
          <w:rFonts w:ascii="Arial" w:hAnsi="Arial" w:cs="Arial"/>
          <w:szCs w:val="16"/>
        </w:rPr>
        <w:t>.</w:t>
      </w:r>
      <w:r w:rsidRPr="00D83CED">
        <w:rPr>
          <w:rFonts w:ascii="Arial" w:hAnsi="Arial" w:cs="Arial"/>
          <w:szCs w:val="16"/>
        </w:rPr>
        <w:t xml:space="preserve"> ”turn </w:t>
      </w:r>
      <w:proofErr w:type="spellStart"/>
      <w:r w:rsidRPr="00D83CED">
        <w:rPr>
          <w:rFonts w:ascii="Arial" w:hAnsi="Arial" w:cs="Arial"/>
          <w:szCs w:val="16"/>
        </w:rPr>
        <w:t>key</w:t>
      </w:r>
      <w:proofErr w:type="spellEnd"/>
      <w:r w:rsidRPr="00D83CED">
        <w:rPr>
          <w:rFonts w:ascii="Arial" w:hAnsi="Arial" w:cs="Arial"/>
          <w:szCs w:val="16"/>
        </w:rPr>
        <w:t>”-Preise vereinbart worden sein, bitten wir Sie, die Aufteilung auf die genannten Teilleistungen anhand Ihrer Kalkulation, nötigenfalls im Schätzungswege, vorzunehmen.</w:t>
      </w:r>
    </w:p>
  </w:endnote>
  <w:endnote w:id="12">
    <w:p w14:paraId="68D35A21" w14:textId="77777777" w:rsidR="00D34745" w:rsidRPr="00D83CED" w:rsidRDefault="00D34745">
      <w:pPr>
        <w:pStyle w:val="Textkrper-Einzug21"/>
        <w:tabs>
          <w:tab w:val="left" w:pos="284"/>
        </w:tabs>
        <w:spacing w:line="168" w:lineRule="auto"/>
        <w:ind w:left="284" w:hanging="284"/>
        <w:rPr>
          <w:rFonts w:ascii="Arial" w:hAnsi="Arial" w:cs="Arial"/>
          <w:sz w:val="16"/>
          <w:szCs w:val="16"/>
        </w:rPr>
      </w:pPr>
    </w:p>
    <w:p w14:paraId="0F35A3AB" w14:textId="77777777" w:rsidR="00D34745" w:rsidRPr="00D83CED" w:rsidRDefault="00D34745">
      <w:pPr>
        <w:pStyle w:val="Textkrper-Einzug21"/>
        <w:tabs>
          <w:tab w:val="left" w:pos="284"/>
        </w:tabs>
        <w:ind w:left="284" w:hanging="284"/>
        <w:rPr>
          <w:rFonts w:ascii="Arial" w:hAnsi="Arial" w:cs="Arial"/>
          <w:sz w:val="16"/>
          <w:szCs w:val="16"/>
        </w:rPr>
      </w:pPr>
      <w:r w:rsidRPr="00D83CED">
        <w:rPr>
          <w:rStyle w:val="Endnotenzeichen"/>
          <w:rFonts w:ascii="Arial" w:hAnsi="Arial" w:cs="Arial"/>
          <w:b/>
          <w:sz w:val="16"/>
          <w:szCs w:val="16"/>
        </w:rPr>
        <w:endnoteRef/>
      </w:r>
      <w:r w:rsidRPr="00D83CED">
        <w:rPr>
          <w:rFonts w:ascii="Arial" w:hAnsi="Arial" w:cs="Arial"/>
          <w:sz w:val="16"/>
          <w:szCs w:val="16"/>
        </w:rPr>
        <w:tab/>
        <w:t xml:space="preserve">Die Frage nach den </w:t>
      </w:r>
      <w:r w:rsidRPr="00D83CED">
        <w:rPr>
          <w:rFonts w:ascii="Arial" w:hAnsi="Arial" w:cs="Arial"/>
          <w:b/>
          <w:sz w:val="16"/>
          <w:szCs w:val="16"/>
        </w:rPr>
        <w:t>Zukäufen im Auftragsland</w:t>
      </w:r>
      <w:r>
        <w:rPr>
          <w:rFonts w:ascii="Arial" w:hAnsi="Arial" w:cs="Arial"/>
          <w:b/>
          <w:sz w:val="16"/>
          <w:szCs w:val="16"/>
        </w:rPr>
        <w:t>/EU/Drittland</w:t>
      </w:r>
      <w:r w:rsidRPr="00D83CED">
        <w:rPr>
          <w:rFonts w:ascii="Arial" w:hAnsi="Arial" w:cs="Arial"/>
          <w:sz w:val="16"/>
          <w:szCs w:val="16"/>
        </w:rPr>
        <w:t xml:space="preserve"> und dem (geschätzten) Vergabewert ist relevant, weil solche Zukäufe </w:t>
      </w:r>
      <w:proofErr w:type="spellStart"/>
      <w:r w:rsidRPr="00D83CED">
        <w:rPr>
          <w:rFonts w:ascii="Arial" w:hAnsi="Arial" w:cs="Arial"/>
          <w:sz w:val="16"/>
          <w:szCs w:val="16"/>
        </w:rPr>
        <w:t>idR</w:t>
      </w:r>
      <w:proofErr w:type="spellEnd"/>
      <w:r w:rsidRPr="00D83CED">
        <w:rPr>
          <w:rFonts w:ascii="Arial" w:hAnsi="Arial" w:cs="Arial"/>
          <w:sz w:val="16"/>
          <w:szCs w:val="16"/>
        </w:rPr>
        <w:t xml:space="preserve"> mit Verbrauchs- und/o</w:t>
      </w:r>
      <w:r>
        <w:rPr>
          <w:rFonts w:ascii="Arial" w:hAnsi="Arial" w:cs="Arial"/>
          <w:sz w:val="16"/>
          <w:szCs w:val="16"/>
        </w:rPr>
        <w:t>der Umsatzsteuern belastet sind bzw</w:t>
      </w:r>
      <w:r w:rsidR="00E872E8">
        <w:rPr>
          <w:rFonts w:ascii="Arial" w:hAnsi="Arial" w:cs="Arial"/>
          <w:sz w:val="16"/>
          <w:szCs w:val="16"/>
        </w:rPr>
        <w:t>.</w:t>
      </w:r>
      <w:r>
        <w:rPr>
          <w:rFonts w:ascii="Arial" w:hAnsi="Arial" w:cs="Arial"/>
          <w:sz w:val="16"/>
          <w:szCs w:val="16"/>
        </w:rPr>
        <w:t xml:space="preserve"> zu einer umsatzsteuerlichen Registrierungspflicht führen können. Eine umsatzsteuerliche </w:t>
      </w:r>
      <w:proofErr w:type="gramStart"/>
      <w:r>
        <w:rPr>
          <w:rFonts w:ascii="Arial" w:hAnsi="Arial" w:cs="Arial"/>
          <w:sz w:val="16"/>
          <w:szCs w:val="16"/>
        </w:rPr>
        <w:t>Registrierungsverpflichtung  bestimmt</w:t>
      </w:r>
      <w:proofErr w:type="gramEnd"/>
      <w:r>
        <w:rPr>
          <w:rFonts w:ascii="Arial" w:hAnsi="Arial" w:cs="Arial"/>
          <w:sz w:val="16"/>
          <w:szCs w:val="16"/>
        </w:rPr>
        <w:t xml:space="preserve"> grundsätzlich auch das anzuwendende Verfahren für die Rückholung von aufgelaufenen Vorsteuerbeträgen im Auftragsland.</w:t>
      </w:r>
      <w:r w:rsidRPr="00D83CED">
        <w:rPr>
          <w:rFonts w:ascii="Arial" w:hAnsi="Arial" w:cs="Arial"/>
          <w:sz w:val="16"/>
          <w:szCs w:val="16"/>
        </w:rPr>
        <w:t xml:space="preserve"> </w:t>
      </w:r>
    </w:p>
    <w:p w14:paraId="17D49E61" w14:textId="77777777" w:rsidR="00D34745" w:rsidRPr="00D83CED" w:rsidRDefault="00D34745">
      <w:pPr>
        <w:pStyle w:val="Textkrper-Einzug21"/>
        <w:tabs>
          <w:tab w:val="left" w:pos="284"/>
        </w:tabs>
        <w:spacing w:line="168" w:lineRule="auto"/>
        <w:ind w:left="284" w:hanging="284"/>
        <w:rPr>
          <w:rFonts w:ascii="Arial" w:hAnsi="Arial" w:cs="Arial"/>
          <w:sz w:val="16"/>
          <w:szCs w:val="16"/>
        </w:rPr>
      </w:pPr>
    </w:p>
    <w:p w14:paraId="52CCBF1C" w14:textId="77777777" w:rsidR="00D34745" w:rsidRPr="00D83CED" w:rsidRDefault="00D34745">
      <w:pPr>
        <w:pStyle w:val="Endnotentext"/>
        <w:tabs>
          <w:tab w:val="clear" w:pos="709"/>
          <w:tab w:val="left" w:pos="284"/>
        </w:tabs>
        <w:spacing w:line="240" w:lineRule="auto"/>
        <w:ind w:left="284" w:hanging="284"/>
        <w:rPr>
          <w:rFonts w:ascii="Arial" w:hAnsi="Arial" w:cs="Arial"/>
          <w:szCs w:val="16"/>
        </w:rPr>
      </w:pPr>
      <w:r w:rsidRPr="00D83CED">
        <w:rPr>
          <w:rFonts w:ascii="Arial" w:hAnsi="Arial" w:cs="Arial"/>
          <w:szCs w:val="16"/>
        </w:rPr>
        <w:tab/>
        <w:t xml:space="preserve">Werden Leistungen, die im Auftragsland zu erbringen sind, an Unternehmen vergeben, die dort </w:t>
      </w:r>
      <w:r w:rsidRPr="00D83CED">
        <w:rPr>
          <w:rFonts w:ascii="Arial" w:hAnsi="Arial" w:cs="Arial"/>
          <w:b/>
          <w:szCs w:val="16"/>
        </w:rPr>
        <w:t>nicht</w:t>
      </w:r>
      <w:r w:rsidRPr="00D83CED">
        <w:rPr>
          <w:rFonts w:ascii="Arial" w:hAnsi="Arial" w:cs="Arial"/>
          <w:szCs w:val="16"/>
        </w:rPr>
        <w:t xml:space="preserve"> ansässig sind, ist zusätzlich zu beachten, </w:t>
      </w:r>
      <w:proofErr w:type="spellStart"/>
      <w:r w:rsidRPr="00D83CED">
        <w:rPr>
          <w:rFonts w:ascii="Arial" w:hAnsi="Arial" w:cs="Arial"/>
          <w:szCs w:val="16"/>
        </w:rPr>
        <w:t>daß</w:t>
      </w:r>
      <w:proofErr w:type="spellEnd"/>
      <w:r w:rsidRPr="00D83CED">
        <w:rPr>
          <w:rFonts w:ascii="Arial" w:hAnsi="Arial" w:cs="Arial"/>
          <w:szCs w:val="16"/>
        </w:rPr>
        <w:t xml:space="preserve"> diese Zahlungen nach jeweils nationalem Steuerrecht </w:t>
      </w:r>
      <w:proofErr w:type="spellStart"/>
      <w:r w:rsidRPr="00D83CED">
        <w:rPr>
          <w:rFonts w:ascii="Arial" w:hAnsi="Arial" w:cs="Arial"/>
          <w:szCs w:val="16"/>
        </w:rPr>
        <w:t>uU</w:t>
      </w:r>
      <w:proofErr w:type="spellEnd"/>
      <w:r w:rsidRPr="00D83CED">
        <w:rPr>
          <w:rFonts w:ascii="Arial" w:hAnsi="Arial" w:cs="Arial"/>
          <w:szCs w:val="16"/>
        </w:rPr>
        <w:t xml:space="preserve"> die Verpflichtung zum Abzug von Quellensteuern auslösen, für deren Einbehalt und Abfuhr der Vertragspartner den Finanzbehörden gegenüber haftet.</w:t>
      </w:r>
    </w:p>
    <w:p w14:paraId="13CC8724" w14:textId="77777777" w:rsidR="00D34745" w:rsidRPr="00D83CED" w:rsidRDefault="00D34745">
      <w:pPr>
        <w:pStyle w:val="Endnotentext"/>
        <w:tabs>
          <w:tab w:val="clear" w:pos="709"/>
          <w:tab w:val="left" w:pos="284"/>
        </w:tabs>
        <w:spacing w:line="168" w:lineRule="auto"/>
        <w:ind w:left="284" w:hanging="284"/>
        <w:rPr>
          <w:rFonts w:ascii="Arial" w:hAnsi="Arial" w:cs="Arial"/>
          <w:szCs w:val="16"/>
        </w:rPr>
      </w:pPr>
    </w:p>
  </w:endnote>
  <w:endnote w:id="13">
    <w:p w14:paraId="28692E1F" w14:textId="77777777" w:rsidR="00D34745" w:rsidRPr="00D83CED" w:rsidRDefault="00D34745">
      <w:pPr>
        <w:pStyle w:val="Endnotentext"/>
        <w:tabs>
          <w:tab w:val="clear" w:pos="709"/>
          <w:tab w:val="left" w:pos="284"/>
        </w:tabs>
        <w:spacing w:line="240" w:lineRule="auto"/>
        <w:ind w:left="284" w:hanging="284"/>
        <w:rPr>
          <w:rFonts w:ascii="Arial" w:hAnsi="Arial" w:cs="Arial"/>
          <w:szCs w:val="16"/>
        </w:rPr>
      </w:pPr>
      <w:r w:rsidRPr="00D83CED">
        <w:rPr>
          <w:rStyle w:val="Endnotenzeichen"/>
          <w:rFonts w:ascii="Arial" w:hAnsi="Arial" w:cs="Arial"/>
          <w:b/>
          <w:szCs w:val="16"/>
        </w:rPr>
        <w:endnoteRef/>
      </w:r>
      <w:r w:rsidRPr="00D83CED">
        <w:rPr>
          <w:rFonts w:ascii="Arial" w:hAnsi="Arial" w:cs="Arial"/>
          <w:szCs w:val="16"/>
        </w:rPr>
        <w:tab/>
        <w:t xml:space="preserve">In manchen Staaten ist für die (anteilige) Steuerpflicht von Material- und Komponentenlieferungen aus dem Ausland in das Auftragsland die </w:t>
      </w:r>
      <w:r w:rsidRPr="00D83CED">
        <w:rPr>
          <w:rFonts w:ascii="Arial" w:hAnsi="Arial" w:cs="Arial"/>
          <w:b/>
          <w:szCs w:val="16"/>
        </w:rPr>
        <w:t>Lieferkondition</w:t>
      </w:r>
      <w:r w:rsidRPr="00D83CED">
        <w:rPr>
          <w:rFonts w:ascii="Arial" w:hAnsi="Arial" w:cs="Arial"/>
          <w:szCs w:val="16"/>
        </w:rPr>
        <w:t xml:space="preserve"> entscheidend, also der Ort des Gefahrenüberganges bzw</w:t>
      </w:r>
      <w:r w:rsidR="00E872E8">
        <w:rPr>
          <w:rFonts w:ascii="Arial" w:hAnsi="Arial" w:cs="Arial"/>
          <w:szCs w:val="16"/>
        </w:rPr>
        <w:t>.</w:t>
      </w:r>
      <w:r w:rsidRPr="00D83CED">
        <w:rPr>
          <w:rFonts w:ascii="Arial" w:hAnsi="Arial" w:cs="Arial"/>
          <w:szCs w:val="16"/>
        </w:rPr>
        <w:t xml:space="preserve"> die Frage, in wessen Namen die Einfuhr (Verzollung) erfolgt. Wir bitten Sie daher, uns die für Material und Komponentenlieferungen gemäß INCOTERMS </w:t>
      </w:r>
      <w:r w:rsidR="0007519C">
        <w:rPr>
          <w:rFonts w:ascii="Arial" w:hAnsi="Arial" w:cs="Arial"/>
          <w:szCs w:val="16"/>
        </w:rPr>
        <w:t>2010</w:t>
      </w:r>
      <w:r w:rsidRPr="00D83CED">
        <w:rPr>
          <w:rFonts w:ascii="Arial" w:hAnsi="Arial" w:cs="Arial"/>
          <w:szCs w:val="16"/>
        </w:rPr>
        <w:t xml:space="preserve"> vorgesehene Lieferkondition (</w:t>
      </w:r>
      <w:proofErr w:type="spellStart"/>
      <w:r w:rsidRPr="00D83CED">
        <w:rPr>
          <w:rFonts w:ascii="Arial" w:hAnsi="Arial" w:cs="Arial"/>
          <w:szCs w:val="16"/>
        </w:rPr>
        <w:t>zB</w:t>
      </w:r>
      <w:proofErr w:type="spellEnd"/>
      <w:r w:rsidRPr="00D83CED">
        <w:rPr>
          <w:rFonts w:ascii="Arial" w:hAnsi="Arial" w:cs="Arial"/>
          <w:szCs w:val="16"/>
        </w:rPr>
        <w:t xml:space="preserve"> EXW, FCA, FAS, FOB, CFR, CIF CPT, CIP, D</w:t>
      </w:r>
      <w:r>
        <w:rPr>
          <w:rFonts w:ascii="Arial" w:hAnsi="Arial" w:cs="Arial"/>
          <w:szCs w:val="16"/>
        </w:rPr>
        <w:t>AP</w:t>
      </w:r>
      <w:r w:rsidRPr="00D83CED">
        <w:rPr>
          <w:rFonts w:ascii="Arial" w:hAnsi="Arial" w:cs="Arial"/>
          <w:szCs w:val="16"/>
        </w:rPr>
        <w:t>,</w:t>
      </w:r>
      <w:r w:rsidR="0007519C">
        <w:rPr>
          <w:rFonts w:ascii="Arial" w:hAnsi="Arial" w:cs="Arial"/>
          <w:szCs w:val="16"/>
        </w:rPr>
        <w:t xml:space="preserve"> DAT</w:t>
      </w:r>
      <w:r w:rsidR="00AC2EA1">
        <w:rPr>
          <w:rFonts w:ascii="Arial" w:hAnsi="Arial" w:cs="Arial"/>
          <w:szCs w:val="16"/>
        </w:rPr>
        <w:t>,</w:t>
      </w:r>
      <w:r w:rsidRPr="00D83CED">
        <w:rPr>
          <w:rFonts w:ascii="Arial" w:hAnsi="Arial" w:cs="Arial"/>
          <w:szCs w:val="16"/>
        </w:rPr>
        <w:t xml:space="preserve"> DDP) bekanntzugeben bzw</w:t>
      </w:r>
      <w:r w:rsidR="00E872E8">
        <w:rPr>
          <w:rFonts w:ascii="Arial" w:hAnsi="Arial" w:cs="Arial"/>
          <w:szCs w:val="16"/>
        </w:rPr>
        <w:t>.</w:t>
      </w:r>
      <w:r w:rsidRPr="00D83CED">
        <w:rPr>
          <w:rFonts w:ascii="Arial" w:hAnsi="Arial" w:cs="Arial"/>
          <w:szCs w:val="16"/>
        </w:rPr>
        <w:t xml:space="preserve"> allenfalls andere mit dem Auftraggeber getroffenen Vereinbarungen.</w:t>
      </w:r>
    </w:p>
    <w:p w14:paraId="661B1E05" w14:textId="77777777" w:rsidR="00D34745" w:rsidRPr="00D83CED" w:rsidRDefault="00D34745">
      <w:pPr>
        <w:pStyle w:val="Endnotentext"/>
        <w:tabs>
          <w:tab w:val="clear" w:pos="709"/>
          <w:tab w:val="left" w:pos="284"/>
        </w:tabs>
        <w:spacing w:line="168" w:lineRule="auto"/>
        <w:ind w:left="284" w:hanging="284"/>
        <w:rPr>
          <w:rFonts w:ascii="Arial" w:hAnsi="Arial" w:cs="Arial"/>
          <w:szCs w:val="16"/>
        </w:rPr>
      </w:pPr>
    </w:p>
  </w:endnote>
  <w:endnote w:id="14">
    <w:p w14:paraId="395B9FF3" w14:textId="77777777" w:rsidR="00D34745" w:rsidRPr="00D83CED" w:rsidRDefault="00D34745">
      <w:pPr>
        <w:pStyle w:val="Textkrper-Einzug21"/>
        <w:ind w:left="284" w:hanging="284"/>
        <w:rPr>
          <w:rFonts w:ascii="Arial" w:hAnsi="Arial" w:cs="Arial"/>
          <w:b/>
          <w:sz w:val="16"/>
          <w:szCs w:val="16"/>
        </w:rPr>
      </w:pPr>
      <w:r w:rsidRPr="00D83CED">
        <w:rPr>
          <w:rStyle w:val="Endnotenzeichen"/>
          <w:rFonts w:ascii="Arial" w:hAnsi="Arial" w:cs="Arial"/>
          <w:b/>
          <w:sz w:val="16"/>
          <w:szCs w:val="16"/>
        </w:rPr>
        <w:endnoteRef/>
      </w:r>
      <w:r w:rsidRPr="00D83CED">
        <w:rPr>
          <w:rFonts w:ascii="Arial" w:hAnsi="Arial" w:cs="Arial"/>
          <w:sz w:val="16"/>
          <w:szCs w:val="16"/>
        </w:rPr>
        <w:tab/>
        <w:t xml:space="preserve">Eine Steuerpflicht im Auftragsland entsteht </w:t>
      </w:r>
      <w:proofErr w:type="spellStart"/>
      <w:r w:rsidRPr="00D83CED">
        <w:rPr>
          <w:rFonts w:ascii="Arial" w:hAnsi="Arial" w:cs="Arial"/>
          <w:sz w:val="16"/>
          <w:szCs w:val="16"/>
        </w:rPr>
        <w:t>idR</w:t>
      </w:r>
      <w:proofErr w:type="spellEnd"/>
      <w:r w:rsidRPr="00D83CED">
        <w:rPr>
          <w:rFonts w:ascii="Arial" w:hAnsi="Arial" w:cs="Arial"/>
          <w:sz w:val="16"/>
          <w:szCs w:val="16"/>
        </w:rPr>
        <w:t xml:space="preserve"> erst dann, wenn der ausländische Auftragnehmer dort eine Betriebsstätte begründet. Das setzt eine gewisse </w:t>
      </w:r>
      <w:r w:rsidRPr="00D83CED">
        <w:rPr>
          <w:rFonts w:ascii="Arial" w:hAnsi="Arial" w:cs="Arial"/>
          <w:b/>
          <w:sz w:val="16"/>
          <w:szCs w:val="16"/>
        </w:rPr>
        <w:t xml:space="preserve">Anwesenheitsdauer im Auftragsland </w:t>
      </w:r>
      <w:r w:rsidRPr="00D83CED">
        <w:rPr>
          <w:rFonts w:ascii="Arial" w:hAnsi="Arial" w:cs="Arial"/>
          <w:sz w:val="16"/>
          <w:szCs w:val="16"/>
        </w:rPr>
        <w:t xml:space="preserve">voraus. Die meisten Doppelbesteuerungsabkommen sehen für Bau- und Montageausführungen 6 </w:t>
      </w:r>
      <w:proofErr w:type="spellStart"/>
      <w:r w:rsidRPr="00D83CED">
        <w:rPr>
          <w:rFonts w:ascii="Arial" w:hAnsi="Arial" w:cs="Arial"/>
          <w:sz w:val="16"/>
          <w:szCs w:val="16"/>
        </w:rPr>
        <w:t>bzw</w:t>
      </w:r>
      <w:proofErr w:type="spellEnd"/>
      <w:r w:rsidRPr="00D83CED">
        <w:rPr>
          <w:rFonts w:ascii="Arial" w:hAnsi="Arial" w:cs="Arial"/>
          <w:sz w:val="16"/>
          <w:szCs w:val="16"/>
        </w:rPr>
        <w:t xml:space="preserve"> 12 Monate, für Überwachungs- und sonstige Dienstleistungen fallweise auch kürzere Fristen vor. Die </w:t>
      </w:r>
      <w:r w:rsidRPr="00D83CED">
        <w:rPr>
          <w:rFonts w:ascii="Arial" w:hAnsi="Arial" w:cs="Arial"/>
          <w:b/>
          <w:sz w:val="16"/>
          <w:szCs w:val="16"/>
        </w:rPr>
        <w:t>Frist beginnt</w:t>
      </w:r>
      <w:r w:rsidRPr="00D83CED">
        <w:rPr>
          <w:rFonts w:ascii="Arial" w:hAnsi="Arial" w:cs="Arial"/>
          <w:sz w:val="16"/>
          <w:szCs w:val="16"/>
        </w:rPr>
        <w:t xml:space="preserve"> </w:t>
      </w:r>
      <w:r w:rsidRPr="00D83CED">
        <w:rPr>
          <w:rFonts w:ascii="Arial" w:hAnsi="Arial" w:cs="Arial"/>
          <w:b/>
          <w:sz w:val="16"/>
          <w:szCs w:val="16"/>
        </w:rPr>
        <w:t>zu laufen</w:t>
      </w:r>
      <w:r w:rsidRPr="00D83CED">
        <w:rPr>
          <w:rFonts w:ascii="Arial" w:hAnsi="Arial" w:cs="Arial"/>
          <w:sz w:val="16"/>
          <w:szCs w:val="16"/>
        </w:rPr>
        <w:t xml:space="preserve">, sobald der Auftragnehmer an Ort und Stelle unternehmerische Tätigkeiten ausübt, die mit dem Projekt in Zusammenhang stehen. Der </w:t>
      </w:r>
      <w:proofErr w:type="spellStart"/>
      <w:r w:rsidRPr="00D83CED">
        <w:rPr>
          <w:rFonts w:ascii="Arial" w:hAnsi="Arial" w:cs="Arial"/>
          <w:sz w:val="16"/>
          <w:szCs w:val="16"/>
        </w:rPr>
        <w:t>Vertragsabschluß</w:t>
      </w:r>
      <w:proofErr w:type="spellEnd"/>
      <w:r w:rsidRPr="00D83CED">
        <w:rPr>
          <w:rFonts w:ascii="Arial" w:hAnsi="Arial" w:cs="Arial"/>
          <w:sz w:val="16"/>
          <w:szCs w:val="16"/>
        </w:rPr>
        <w:t>, behördliche Registrierungen oder Anzahlungen an örtliche Subunternehmer lösen den Fristenlauf aber noch nicht aus. Auch nicht der Beginn der Material- und Komponentenlieferungen. Sehr wohl aber Vorbereitungsarbeiten (Errichtung von Baubuden, Baracken durch den Auftragnehmer), die dem Betrieb der Baustelle unmittelbar dienen. In der Praxis wird auf die Ankunft des ersten Mitarbeiters auf der Baustelle abgestellt (Baustelleneröffnung). Zu beachten ist, da</w:t>
      </w:r>
      <w:r w:rsidR="00E872E8">
        <w:rPr>
          <w:rFonts w:ascii="Arial" w:hAnsi="Arial" w:cs="Arial"/>
          <w:sz w:val="16"/>
          <w:szCs w:val="16"/>
        </w:rPr>
        <w:t>ss</w:t>
      </w:r>
      <w:r w:rsidRPr="00D83CED">
        <w:rPr>
          <w:rFonts w:ascii="Arial" w:hAnsi="Arial" w:cs="Arial"/>
          <w:sz w:val="16"/>
          <w:szCs w:val="16"/>
        </w:rPr>
        <w:t xml:space="preserve"> für die Fristberechnung die Tätigkeit von Subunternehmern dem Generalunternehmer zugerechnet wird. </w:t>
      </w:r>
      <w:r w:rsidRPr="00D83CED">
        <w:rPr>
          <w:rFonts w:ascii="Arial" w:hAnsi="Arial" w:cs="Arial"/>
          <w:b/>
          <w:sz w:val="16"/>
          <w:szCs w:val="16"/>
        </w:rPr>
        <w:t>Sollte eine Fertigungsüberwachung vorgesehen sein, bitten wir um entsprechenden Hinweis.</w:t>
      </w:r>
    </w:p>
    <w:p w14:paraId="0B1409F8" w14:textId="77777777" w:rsidR="00D34745" w:rsidRPr="00D83CED" w:rsidRDefault="00D34745">
      <w:pPr>
        <w:pStyle w:val="Textkrper-Einzug21"/>
        <w:tabs>
          <w:tab w:val="left" w:pos="709"/>
        </w:tabs>
        <w:spacing w:line="168" w:lineRule="auto"/>
        <w:ind w:left="284" w:hanging="284"/>
        <w:rPr>
          <w:rFonts w:ascii="Arial" w:hAnsi="Arial" w:cs="Arial"/>
          <w:sz w:val="16"/>
          <w:szCs w:val="16"/>
        </w:rPr>
      </w:pPr>
    </w:p>
    <w:p w14:paraId="1ACF16A9" w14:textId="77777777" w:rsidR="00D34745" w:rsidRPr="00D83CED" w:rsidRDefault="00D34745">
      <w:pPr>
        <w:pStyle w:val="Textkrper-Einzug21"/>
        <w:tabs>
          <w:tab w:val="left" w:pos="709"/>
        </w:tabs>
        <w:ind w:left="284" w:hanging="284"/>
        <w:rPr>
          <w:rFonts w:ascii="Arial" w:hAnsi="Arial" w:cs="Arial"/>
          <w:sz w:val="16"/>
          <w:szCs w:val="16"/>
        </w:rPr>
      </w:pPr>
      <w:r w:rsidRPr="00D83CED">
        <w:rPr>
          <w:rFonts w:ascii="Arial" w:hAnsi="Arial" w:cs="Arial"/>
          <w:sz w:val="16"/>
          <w:szCs w:val="16"/>
        </w:rPr>
        <w:tab/>
        <w:t xml:space="preserve">Die Betriebsstätte bleibt so lange bestehen, bis die Arbeiten im Auftragsland abgeschlossen oder endgültig eingestellt sind. Die Frist hört mit der Beendigung der Tätigkeiten vor Ort zu laufen auf. </w:t>
      </w:r>
    </w:p>
    <w:p w14:paraId="15A50147" w14:textId="77777777" w:rsidR="00D34745" w:rsidRPr="00D83CED" w:rsidRDefault="00D34745">
      <w:pPr>
        <w:pStyle w:val="Textkrper-Einzug21"/>
        <w:tabs>
          <w:tab w:val="left" w:pos="709"/>
        </w:tabs>
        <w:spacing w:line="168" w:lineRule="auto"/>
        <w:ind w:left="284" w:hanging="284"/>
        <w:rPr>
          <w:rFonts w:ascii="Arial" w:hAnsi="Arial" w:cs="Arial"/>
          <w:sz w:val="16"/>
          <w:szCs w:val="16"/>
        </w:rPr>
      </w:pPr>
    </w:p>
    <w:p w14:paraId="762EB6E3" w14:textId="77777777" w:rsidR="00D34745" w:rsidRPr="00D83CED" w:rsidRDefault="00D34745">
      <w:pPr>
        <w:pStyle w:val="Textkrper-Einzug21"/>
        <w:tabs>
          <w:tab w:val="left" w:pos="709"/>
        </w:tabs>
        <w:ind w:left="284" w:hanging="284"/>
        <w:rPr>
          <w:rFonts w:ascii="Arial" w:hAnsi="Arial" w:cs="Arial"/>
          <w:sz w:val="16"/>
          <w:szCs w:val="16"/>
        </w:rPr>
      </w:pPr>
      <w:r w:rsidRPr="00D83CED">
        <w:rPr>
          <w:rFonts w:ascii="Arial" w:hAnsi="Arial" w:cs="Arial"/>
          <w:sz w:val="16"/>
          <w:szCs w:val="16"/>
        </w:rPr>
        <w:tab/>
      </w:r>
      <w:r w:rsidRPr="00D83CED">
        <w:rPr>
          <w:rFonts w:ascii="Arial" w:hAnsi="Arial" w:cs="Arial"/>
          <w:b/>
          <w:sz w:val="16"/>
          <w:szCs w:val="16"/>
        </w:rPr>
        <w:t>Vorübergehende Unterbrechungen</w:t>
      </w:r>
      <w:r w:rsidRPr="00D83CED">
        <w:rPr>
          <w:rFonts w:ascii="Arial" w:hAnsi="Arial" w:cs="Arial"/>
          <w:sz w:val="16"/>
          <w:szCs w:val="16"/>
        </w:rPr>
        <w:t xml:space="preserve"> der Projektaktivitäten im Auftragsland unterbrechen weder die Frist, noch hemmen sie den Fristenlauf. Die Frist fängt nicht deshalb neu zu laufen an bzw</w:t>
      </w:r>
      <w:r w:rsidR="00E872E8">
        <w:rPr>
          <w:rFonts w:ascii="Arial" w:hAnsi="Arial" w:cs="Arial"/>
          <w:sz w:val="16"/>
          <w:szCs w:val="16"/>
        </w:rPr>
        <w:t>.</w:t>
      </w:r>
      <w:r w:rsidRPr="00D83CED">
        <w:rPr>
          <w:rFonts w:ascii="Arial" w:hAnsi="Arial" w:cs="Arial"/>
          <w:sz w:val="16"/>
          <w:szCs w:val="16"/>
        </w:rPr>
        <w:t xml:space="preserve"> sie wird nicht gehemmt, wenn die Arbeiten vorübergehend (Wetterbedingungen, Materialmangel, Streiks etc.) unterbrochen werden. </w:t>
      </w:r>
    </w:p>
    <w:p w14:paraId="792B2835" w14:textId="77777777" w:rsidR="00D34745" w:rsidRPr="00D83CED" w:rsidRDefault="00D34745">
      <w:pPr>
        <w:pStyle w:val="Textkrper-Einzug21"/>
        <w:tabs>
          <w:tab w:val="left" w:pos="709"/>
        </w:tabs>
        <w:spacing w:line="168" w:lineRule="auto"/>
        <w:ind w:left="284" w:hanging="284"/>
        <w:rPr>
          <w:rFonts w:ascii="Arial" w:hAnsi="Arial" w:cs="Arial"/>
          <w:sz w:val="16"/>
          <w:szCs w:val="16"/>
        </w:rPr>
      </w:pPr>
    </w:p>
    <w:p w14:paraId="07B2824D" w14:textId="77777777" w:rsidR="00D34745" w:rsidRPr="00D83CED" w:rsidRDefault="00D34745">
      <w:pPr>
        <w:pStyle w:val="Textkrper-Einzug21"/>
        <w:tabs>
          <w:tab w:val="left" w:pos="709"/>
        </w:tabs>
        <w:ind w:left="284" w:hanging="284"/>
        <w:rPr>
          <w:rFonts w:ascii="Arial" w:hAnsi="Arial" w:cs="Arial"/>
          <w:sz w:val="16"/>
          <w:szCs w:val="16"/>
        </w:rPr>
      </w:pPr>
      <w:r w:rsidRPr="00D83CED">
        <w:rPr>
          <w:rFonts w:ascii="Arial" w:hAnsi="Arial" w:cs="Arial"/>
          <w:sz w:val="16"/>
          <w:szCs w:val="16"/>
        </w:rPr>
        <w:tab/>
        <w:t xml:space="preserve">Die in den Doppelbesteuerungsabkommen vorgesehene Frist gilt grundsätzlich </w:t>
      </w:r>
      <w:r w:rsidRPr="00D83CED">
        <w:rPr>
          <w:rFonts w:ascii="Arial" w:hAnsi="Arial" w:cs="Arial"/>
          <w:b/>
          <w:sz w:val="16"/>
          <w:szCs w:val="16"/>
        </w:rPr>
        <w:t>für jede einzelne Bauausführung</w:t>
      </w:r>
      <w:r w:rsidRPr="00D83CED">
        <w:rPr>
          <w:rFonts w:ascii="Arial" w:hAnsi="Arial" w:cs="Arial"/>
          <w:sz w:val="16"/>
          <w:szCs w:val="16"/>
        </w:rPr>
        <w:t>. Eine zeitliche, örtliche und funktionelle Verbindung führt allerdings zur Zusammenrechnung verschiedener Baustellen zu einer Betriebsstätte im jeweiligen Auftragsland.</w:t>
      </w:r>
    </w:p>
    <w:p w14:paraId="663D7FFD" w14:textId="77777777" w:rsidR="00D34745" w:rsidRPr="00D83CED" w:rsidRDefault="00D34745">
      <w:pPr>
        <w:pStyle w:val="Textkrper-Einzug21"/>
        <w:tabs>
          <w:tab w:val="left" w:pos="709"/>
        </w:tabs>
        <w:spacing w:line="168" w:lineRule="auto"/>
        <w:ind w:left="284" w:hanging="284"/>
        <w:rPr>
          <w:rFonts w:ascii="Arial" w:hAnsi="Arial" w:cs="Arial"/>
          <w:sz w:val="16"/>
          <w:szCs w:val="16"/>
        </w:rPr>
      </w:pPr>
    </w:p>
    <w:p w14:paraId="6063F9B4" w14:textId="77777777" w:rsidR="00D34745" w:rsidRPr="00D83CED" w:rsidRDefault="00D34745">
      <w:pPr>
        <w:pStyle w:val="Textkrper-Einzug21"/>
        <w:tabs>
          <w:tab w:val="left" w:pos="284"/>
        </w:tabs>
        <w:ind w:left="284" w:hanging="284"/>
        <w:rPr>
          <w:rFonts w:ascii="Arial" w:hAnsi="Arial" w:cs="Arial"/>
          <w:sz w:val="16"/>
          <w:szCs w:val="16"/>
        </w:rPr>
      </w:pPr>
      <w:r w:rsidRPr="00D83CED">
        <w:rPr>
          <w:rFonts w:ascii="Arial" w:hAnsi="Arial" w:cs="Arial"/>
          <w:sz w:val="16"/>
          <w:szCs w:val="16"/>
        </w:rPr>
        <w:tab/>
        <w:t>Das ist bei hintereinander abzuwickelnden Projekten der Fall, die räumlich und durch eine einheitliche, wirtschaftliche, technische oder organisatorische Abwicklung (</w:t>
      </w:r>
      <w:proofErr w:type="spellStart"/>
      <w:r w:rsidRPr="00D83CED">
        <w:rPr>
          <w:rFonts w:ascii="Arial" w:hAnsi="Arial" w:cs="Arial"/>
          <w:sz w:val="16"/>
          <w:szCs w:val="16"/>
        </w:rPr>
        <w:t>idR</w:t>
      </w:r>
      <w:proofErr w:type="spellEnd"/>
      <w:r w:rsidRPr="00D83CED">
        <w:rPr>
          <w:rFonts w:ascii="Arial" w:hAnsi="Arial" w:cs="Arial"/>
          <w:sz w:val="16"/>
          <w:szCs w:val="16"/>
        </w:rPr>
        <w:t xml:space="preserve"> für einen Auftraggeber) verbunden sind und daher aus der Sicht des Unternehmers ein Gesamtbauvorhaben darstellen, das einem Gesamtbaukonzept unterliegt. </w:t>
      </w:r>
    </w:p>
    <w:p w14:paraId="766F64B3" w14:textId="77777777" w:rsidR="00D34745" w:rsidRPr="00D83CED" w:rsidRDefault="00D34745">
      <w:pPr>
        <w:pStyle w:val="Textkrper-Einzug21"/>
        <w:tabs>
          <w:tab w:val="left" w:pos="709"/>
        </w:tabs>
        <w:spacing w:line="168" w:lineRule="auto"/>
        <w:ind w:left="284" w:hanging="284"/>
        <w:rPr>
          <w:rFonts w:ascii="Arial" w:hAnsi="Arial" w:cs="Arial"/>
          <w:sz w:val="16"/>
          <w:szCs w:val="16"/>
        </w:rPr>
      </w:pPr>
    </w:p>
    <w:p w14:paraId="2A771FF7" w14:textId="77777777" w:rsidR="00D34745" w:rsidRPr="00D83CED" w:rsidRDefault="00D34745">
      <w:pPr>
        <w:pStyle w:val="Endnotentext"/>
        <w:tabs>
          <w:tab w:val="clear" w:pos="709"/>
          <w:tab w:val="left" w:pos="284"/>
        </w:tabs>
        <w:spacing w:line="240" w:lineRule="auto"/>
        <w:ind w:left="284" w:hanging="284"/>
        <w:rPr>
          <w:rFonts w:ascii="Arial" w:hAnsi="Arial" w:cs="Arial"/>
          <w:szCs w:val="16"/>
        </w:rPr>
      </w:pPr>
      <w:r w:rsidRPr="00D83CED">
        <w:rPr>
          <w:rFonts w:ascii="Arial" w:hAnsi="Arial" w:cs="Arial"/>
          <w:szCs w:val="16"/>
        </w:rPr>
        <w:tab/>
        <w:t>Wir bitten Sie daher, in dieser Rubrik gemäß den obigen Ausführungen auf die Anwesenheitszeiten Ihrer Mitarbeiter bzw</w:t>
      </w:r>
      <w:r w:rsidR="00E872E8">
        <w:rPr>
          <w:rFonts w:ascii="Arial" w:hAnsi="Arial" w:cs="Arial"/>
          <w:szCs w:val="16"/>
        </w:rPr>
        <w:t>.</w:t>
      </w:r>
      <w:r w:rsidRPr="00D83CED">
        <w:rPr>
          <w:rFonts w:ascii="Arial" w:hAnsi="Arial" w:cs="Arial"/>
          <w:szCs w:val="16"/>
        </w:rPr>
        <w:t xml:space="preserve"> der von Ihnen beauftragten Subunternehmer, (stillen) Konsortialpartner Bezug zu nehmen.</w:t>
      </w:r>
    </w:p>
    <w:p w14:paraId="371200CD" w14:textId="77777777" w:rsidR="00D34745" w:rsidRPr="00D83CED" w:rsidRDefault="00D34745">
      <w:pPr>
        <w:pStyle w:val="Endnotentext"/>
        <w:tabs>
          <w:tab w:val="clear" w:pos="709"/>
          <w:tab w:val="left" w:pos="284"/>
        </w:tabs>
        <w:spacing w:line="168" w:lineRule="auto"/>
        <w:ind w:left="284" w:hanging="284"/>
        <w:rPr>
          <w:rFonts w:ascii="Arial" w:hAnsi="Arial" w:cs="Arial"/>
          <w:szCs w:val="16"/>
        </w:rPr>
      </w:pPr>
    </w:p>
  </w:endnote>
  <w:endnote w:id="15">
    <w:p w14:paraId="48B5898B" w14:textId="77777777" w:rsidR="00D34745" w:rsidRPr="00D83CED" w:rsidRDefault="00D34745">
      <w:pPr>
        <w:pStyle w:val="Endnotentext"/>
        <w:tabs>
          <w:tab w:val="clear" w:pos="709"/>
          <w:tab w:val="left" w:pos="284"/>
        </w:tabs>
        <w:spacing w:line="240" w:lineRule="auto"/>
        <w:ind w:left="284" w:hanging="284"/>
        <w:rPr>
          <w:rFonts w:ascii="Arial" w:hAnsi="Arial" w:cs="Arial"/>
          <w:szCs w:val="16"/>
        </w:rPr>
      </w:pPr>
      <w:r w:rsidRPr="00D83CED">
        <w:rPr>
          <w:rStyle w:val="Endnotenzeichen"/>
          <w:rFonts w:ascii="Arial" w:hAnsi="Arial" w:cs="Arial"/>
          <w:b/>
          <w:szCs w:val="16"/>
        </w:rPr>
        <w:endnoteRef/>
      </w:r>
      <w:r w:rsidRPr="00D83CED">
        <w:rPr>
          <w:rFonts w:ascii="Arial" w:hAnsi="Arial" w:cs="Arial"/>
          <w:szCs w:val="16"/>
        </w:rPr>
        <w:tab/>
        <w:t xml:space="preserve">Die mögliche Belastung des Projektes mit ausländischen Ertragsteuern ist das Produkt aus Steuersatz x Bemessungsgrundlage. Die Bemessungsgrundlage ist zwar nach den Gewinnermittlungsvorschriften des Auftragslandes festzustellen, Ausgangsbasis ist aber immer das (abgerechnete) Projektergebnis, das wir durch länderspezifische Ab- </w:t>
      </w:r>
      <w:proofErr w:type="spellStart"/>
      <w:r w:rsidRPr="00D83CED">
        <w:rPr>
          <w:rFonts w:ascii="Arial" w:hAnsi="Arial" w:cs="Arial"/>
          <w:szCs w:val="16"/>
        </w:rPr>
        <w:t>idR</w:t>
      </w:r>
      <w:proofErr w:type="spellEnd"/>
      <w:r w:rsidRPr="00D83CED">
        <w:rPr>
          <w:rFonts w:ascii="Arial" w:hAnsi="Arial" w:cs="Arial"/>
          <w:szCs w:val="16"/>
        </w:rPr>
        <w:t xml:space="preserve"> aber Zuschläge den lokalen Gegebenheiten anpassen. Um für Ihren Steuerfall die Belastung mit ausländischen Ertragssteuern bzw</w:t>
      </w:r>
      <w:r w:rsidR="00E872E8">
        <w:rPr>
          <w:rFonts w:ascii="Arial" w:hAnsi="Arial" w:cs="Arial"/>
          <w:szCs w:val="16"/>
        </w:rPr>
        <w:t>.</w:t>
      </w:r>
      <w:r w:rsidRPr="00D83CED">
        <w:rPr>
          <w:rFonts w:ascii="Arial" w:hAnsi="Arial" w:cs="Arial"/>
          <w:szCs w:val="16"/>
        </w:rPr>
        <w:t xml:space="preserve"> das Auslandssteuerrisiko möglichst exakt kalkulieren zu können, müssen wir den </w:t>
      </w:r>
      <w:r w:rsidRPr="00D83CED">
        <w:rPr>
          <w:rFonts w:ascii="Arial" w:hAnsi="Arial" w:cs="Arial"/>
          <w:b/>
          <w:szCs w:val="16"/>
        </w:rPr>
        <w:t>Auftragserfolg</w:t>
      </w:r>
      <w:r w:rsidRPr="00D83CED">
        <w:rPr>
          <w:rFonts w:ascii="Arial" w:hAnsi="Arial" w:cs="Arial"/>
          <w:szCs w:val="16"/>
        </w:rPr>
        <w:t xml:space="preserve"> hinterfragen. Sollten Sie aus welchen Gründen immer diese Information nicht an uns weitergeben wollen, müssen wir das Auftragsergebnis bzw</w:t>
      </w:r>
      <w:r w:rsidR="00E872E8">
        <w:rPr>
          <w:rFonts w:ascii="Arial" w:hAnsi="Arial" w:cs="Arial"/>
          <w:szCs w:val="16"/>
        </w:rPr>
        <w:t>.</w:t>
      </w:r>
      <w:r w:rsidRPr="00D83CED">
        <w:rPr>
          <w:rFonts w:ascii="Arial" w:hAnsi="Arial" w:cs="Arial"/>
          <w:szCs w:val="16"/>
        </w:rPr>
        <w:t xml:space="preserve"> die von ausländischen Behörden erfahrungsgemäß unterstellten Gewinnannahmen schätzen. Unschärfen sind dabei die Folge.</w:t>
      </w:r>
    </w:p>
    <w:p w14:paraId="776A87DD" w14:textId="77777777" w:rsidR="00D34745" w:rsidRPr="00D83CED" w:rsidRDefault="00D34745">
      <w:pPr>
        <w:pStyle w:val="Endnotentext"/>
        <w:tabs>
          <w:tab w:val="clear" w:pos="709"/>
          <w:tab w:val="left" w:pos="284"/>
        </w:tabs>
        <w:spacing w:line="168" w:lineRule="auto"/>
        <w:ind w:left="284" w:hanging="284"/>
        <w:rPr>
          <w:rFonts w:ascii="Arial" w:hAnsi="Arial" w:cs="Arial"/>
          <w:szCs w:val="16"/>
        </w:rPr>
      </w:pPr>
    </w:p>
  </w:endnote>
  <w:endnote w:id="16">
    <w:p w14:paraId="4CEB187A" w14:textId="77777777" w:rsidR="00D34745" w:rsidRPr="00D83CED" w:rsidRDefault="00D34745">
      <w:pPr>
        <w:pStyle w:val="Endnotentext"/>
        <w:tabs>
          <w:tab w:val="clear" w:pos="709"/>
          <w:tab w:val="left" w:pos="284"/>
        </w:tabs>
        <w:spacing w:line="240" w:lineRule="auto"/>
        <w:ind w:left="284" w:hanging="284"/>
        <w:rPr>
          <w:rFonts w:ascii="Arial" w:hAnsi="Arial" w:cs="Arial"/>
          <w:szCs w:val="16"/>
        </w:rPr>
      </w:pPr>
      <w:r w:rsidRPr="00D83CED">
        <w:rPr>
          <w:rStyle w:val="Endnotenzeichen"/>
          <w:rFonts w:ascii="Arial" w:hAnsi="Arial" w:cs="Arial"/>
          <w:b/>
          <w:szCs w:val="16"/>
        </w:rPr>
        <w:endnoteRef/>
      </w:r>
      <w:r w:rsidRPr="00D83CED">
        <w:rPr>
          <w:rFonts w:ascii="Arial" w:hAnsi="Arial" w:cs="Arial"/>
          <w:szCs w:val="16"/>
        </w:rPr>
        <w:tab/>
        <w:t xml:space="preserve">Sollten im Rahmen der Auftragskalkulation bereits </w:t>
      </w:r>
      <w:r w:rsidRPr="00D83CED">
        <w:rPr>
          <w:rFonts w:ascii="Arial" w:hAnsi="Arial" w:cs="Arial"/>
          <w:b/>
          <w:szCs w:val="16"/>
        </w:rPr>
        <w:t>Vorsorgen für Auslandssteuern</w:t>
      </w:r>
      <w:r w:rsidRPr="00D83CED">
        <w:rPr>
          <w:rFonts w:ascii="Arial" w:hAnsi="Arial" w:cs="Arial"/>
          <w:szCs w:val="16"/>
        </w:rPr>
        <w:t xml:space="preserve"> berücksichtigt worden sein, bitten wir um entsprechende Information, um Doppelerfassungen zu vermeiden.</w:t>
      </w:r>
    </w:p>
    <w:p w14:paraId="7216EF70" w14:textId="77777777" w:rsidR="00D34745" w:rsidRPr="00D83CED" w:rsidRDefault="00D34745">
      <w:pPr>
        <w:pStyle w:val="Endnotentext"/>
        <w:tabs>
          <w:tab w:val="clear" w:pos="709"/>
          <w:tab w:val="left" w:pos="284"/>
        </w:tabs>
        <w:spacing w:line="168" w:lineRule="auto"/>
        <w:ind w:left="284" w:hanging="284"/>
        <w:rPr>
          <w:rFonts w:ascii="Arial" w:hAnsi="Arial" w:cs="Arial"/>
          <w:szCs w:val="16"/>
        </w:rPr>
      </w:pPr>
    </w:p>
  </w:endnote>
  <w:endnote w:id="17">
    <w:p w14:paraId="74EC83D6" w14:textId="77777777" w:rsidR="00D34745" w:rsidRPr="00D83CED" w:rsidRDefault="00D34745">
      <w:pPr>
        <w:pStyle w:val="Endnotentext"/>
        <w:tabs>
          <w:tab w:val="clear" w:pos="709"/>
          <w:tab w:val="left" w:pos="284"/>
        </w:tabs>
        <w:spacing w:line="240" w:lineRule="auto"/>
        <w:ind w:left="284" w:hanging="284"/>
        <w:rPr>
          <w:rFonts w:ascii="Arial" w:hAnsi="Arial" w:cs="Arial"/>
          <w:szCs w:val="16"/>
        </w:rPr>
      </w:pPr>
      <w:r w:rsidRPr="00D83CED">
        <w:rPr>
          <w:rStyle w:val="Endnotenzeichen"/>
          <w:rFonts w:ascii="Arial" w:hAnsi="Arial" w:cs="Arial"/>
          <w:b/>
          <w:szCs w:val="16"/>
        </w:rPr>
        <w:endnoteRef/>
      </w:r>
      <w:r w:rsidRPr="00D83CED">
        <w:rPr>
          <w:rFonts w:ascii="Arial" w:hAnsi="Arial" w:cs="Arial"/>
          <w:szCs w:val="16"/>
        </w:rPr>
        <w:tab/>
      </w:r>
      <w:r w:rsidRPr="00D83CED">
        <w:rPr>
          <w:rFonts w:ascii="Arial" w:hAnsi="Arial" w:cs="Arial"/>
          <w:b/>
          <w:szCs w:val="16"/>
        </w:rPr>
        <w:t>Vertragliche Steuerklauseln</w:t>
      </w:r>
      <w:r w:rsidRPr="00D83CED">
        <w:rPr>
          <w:rFonts w:ascii="Arial" w:hAnsi="Arial" w:cs="Arial"/>
          <w:szCs w:val="16"/>
        </w:rPr>
        <w:t xml:space="preserve"> sind den länderspezifischen Besonderheiten anzupassen. Sollten im Angebot, Vertragsentwurf, im Letter </w:t>
      </w:r>
      <w:proofErr w:type="spellStart"/>
      <w:r w:rsidRPr="00D83CED">
        <w:rPr>
          <w:rFonts w:ascii="Arial" w:hAnsi="Arial" w:cs="Arial"/>
          <w:szCs w:val="16"/>
        </w:rPr>
        <w:t>of</w:t>
      </w:r>
      <w:proofErr w:type="spellEnd"/>
      <w:r w:rsidRPr="00D83CED">
        <w:rPr>
          <w:rFonts w:ascii="Arial" w:hAnsi="Arial" w:cs="Arial"/>
          <w:szCs w:val="16"/>
        </w:rPr>
        <w:t xml:space="preserve"> </w:t>
      </w:r>
      <w:proofErr w:type="spellStart"/>
      <w:r w:rsidRPr="00D83CED">
        <w:rPr>
          <w:rFonts w:ascii="Arial" w:hAnsi="Arial" w:cs="Arial"/>
          <w:szCs w:val="16"/>
        </w:rPr>
        <w:t>Intent</w:t>
      </w:r>
      <w:proofErr w:type="spellEnd"/>
      <w:r w:rsidRPr="00D83CED">
        <w:rPr>
          <w:rFonts w:ascii="Arial" w:hAnsi="Arial" w:cs="Arial"/>
          <w:szCs w:val="16"/>
        </w:rPr>
        <w:t xml:space="preserve"> oder im Schriftverkehr mit dem Auftraggeber bereits entsprechende Vereinbarungen getroffen worden sein, so fügen Sie diese dem Projektinformationsblatt bitte bei.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um">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9"/>
      <w:gridCol w:w="222"/>
    </w:tblGrid>
    <w:tr w:rsidR="0065612C" w14:paraId="6441DDFB" w14:textId="77777777" w:rsidTr="002331C4">
      <w:trPr>
        <w:trHeight w:val="847"/>
      </w:trPr>
      <w:tc>
        <w:tcPr>
          <w:tcW w:w="10139" w:type="dxa"/>
        </w:tcPr>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222"/>
          </w:tblGrid>
          <w:tr w:rsidR="0065612C" w14:paraId="7797DFDD" w14:textId="77777777" w:rsidTr="002331C4">
            <w:tc>
              <w:tcPr>
                <w:tcW w:w="8222" w:type="dxa"/>
              </w:tcPr>
              <w:p w14:paraId="6CDA93B2" w14:textId="77777777" w:rsidR="0065612C" w:rsidRPr="00B92F62" w:rsidRDefault="0065612C" w:rsidP="0065612C">
                <w:pPr>
                  <w:pStyle w:val="StandardWeb"/>
                  <w:spacing w:before="0" w:beforeAutospacing="0" w:after="0" w:afterAutospacing="0"/>
                  <w:rPr>
                    <w:rFonts w:ascii="Verdana" w:eastAsia="Verdana" w:hAnsi="Verdana" w:cs="Verdana"/>
                    <w:color w:val="000000"/>
                    <w:kern w:val="24"/>
                    <w:sz w:val="6"/>
                    <w:szCs w:val="6"/>
                  </w:rPr>
                </w:pPr>
                <w:r>
                  <w:rPr>
                    <w:rFonts w:ascii="Verdana" w:eastAsia="Verdana" w:hAnsi="Verdana" w:cs="Verdana"/>
                    <w:noProof/>
                    <w:color w:val="000000"/>
                    <w:kern w:val="24"/>
                    <w:sz w:val="14"/>
                    <w:szCs w:val="14"/>
                  </w:rPr>
                  <mc:AlternateContent>
                    <mc:Choice Requires="wps">
                      <w:drawing>
                        <wp:anchor distT="0" distB="0" distL="114300" distR="114300" simplePos="0" relativeHeight="251658752" behindDoc="0" locked="0" layoutInCell="1" allowOverlap="1" wp14:anchorId="2F339EC6" wp14:editId="6A5ECDF2">
                          <wp:simplePos x="0" y="0"/>
                          <wp:positionH relativeFrom="column">
                            <wp:posOffset>11430</wp:posOffset>
                          </wp:positionH>
                          <wp:positionV relativeFrom="paragraph">
                            <wp:posOffset>73660</wp:posOffset>
                          </wp:positionV>
                          <wp:extent cx="6153150" cy="0"/>
                          <wp:effectExtent l="0" t="0" r="0" b="0"/>
                          <wp:wrapNone/>
                          <wp:docPr id="5" name="Gerade Verbindung 2"/>
                          <wp:cNvGraphicFramePr/>
                          <a:graphic xmlns:a="http://schemas.openxmlformats.org/drawingml/2006/main">
                            <a:graphicData uri="http://schemas.microsoft.com/office/word/2010/wordprocessingShape">
                              <wps:wsp>
                                <wps:cNvCnPr/>
                                <wps:spPr>
                                  <a:xfrm>
                                    <a:off x="0" y="0"/>
                                    <a:ext cx="6153150"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50B310" id="Gerade Verbindung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9pt,5.8pt" to="485.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" strokecolor="#002060" strokeweight=".5pt"/>
                      </w:pict>
                    </mc:Fallback>
                  </mc:AlternateContent>
                </w:r>
                <w:r>
                  <w:rPr>
                    <w:rFonts w:ascii="Verdana" w:eastAsia="Verdana" w:hAnsi="Verdana" w:cs="Verdana"/>
                    <w:color w:val="000000"/>
                    <w:kern w:val="24"/>
                    <w:sz w:val="14"/>
                    <w:szCs w:val="14"/>
                  </w:rPr>
                  <w:br/>
                </w:r>
              </w:p>
              <w:tbl>
                <w:tblPr>
                  <w:tblStyle w:val="Tabellenraster"/>
                  <w:tblW w:w="9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7"/>
                  <w:gridCol w:w="2698"/>
                </w:tblGrid>
                <w:tr w:rsidR="0065612C" w14:paraId="06D37906" w14:textId="77777777" w:rsidTr="002331C4">
                  <w:tc>
                    <w:tcPr>
                      <w:tcW w:w="7117" w:type="dxa"/>
                    </w:tcPr>
                    <w:p w14:paraId="186105DC" w14:textId="77777777" w:rsidR="006C066B" w:rsidRDefault="00654BF9" w:rsidP="0065612C">
                      <w:pPr>
                        <w:pStyle w:val="StandardWeb"/>
                        <w:spacing w:before="0" w:beforeAutospacing="0" w:after="0" w:afterAutospacing="0"/>
                        <w:rPr>
                          <w:rFonts w:ascii="Verdana" w:eastAsia="Verdana" w:hAnsi="Verdana" w:cs="Verdana"/>
                          <w:color w:val="000000"/>
                          <w:kern w:val="24"/>
                          <w:sz w:val="14"/>
                          <w:szCs w:val="14"/>
                        </w:rPr>
                      </w:pPr>
                      <w:r>
                        <w:rPr>
                          <w:rFonts w:ascii="Verdana" w:eastAsia="Verdana" w:hAnsi="Verdana" w:cs="Verdana"/>
                          <w:color w:val="000000"/>
                          <w:kern w:val="24"/>
                          <w:sz w:val="14"/>
                          <w:szCs w:val="14"/>
                        </w:rPr>
                        <w:t xml:space="preserve">Ausfüllhilfe zum </w:t>
                      </w:r>
                      <w:r w:rsidR="0065612C">
                        <w:rPr>
                          <w:rFonts w:ascii="Verdana" w:eastAsia="Verdana" w:hAnsi="Verdana" w:cs="Verdana"/>
                          <w:color w:val="000000"/>
                          <w:kern w:val="24"/>
                          <w:sz w:val="14"/>
                          <w:szCs w:val="14"/>
                        </w:rPr>
                        <w:t xml:space="preserve">Projektinformationsblatt | </w:t>
                      </w:r>
                      <w:r w:rsidR="006C066B">
                        <w:rPr>
                          <w:rFonts w:ascii="Verdana" w:eastAsia="Verdana" w:hAnsi="Verdana" w:cs="Verdana"/>
                          <w:color w:val="000000"/>
                          <w:kern w:val="24"/>
                          <w:sz w:val="14"/>
                          <w:szCs w:val="14"/>
                        </w:rPr>
                        <w:t xml:space="preserve">Seite </w:t>
                      </w:r>
                      <w:r w:rsidR="006C066B" w:rsidRPr="006C066B">
                        <w:rPr>
                          <w:rFonts w:ascii="Verdana" w:eastAsia="Verdana" w:hAnsi="Verdana" w:cs="Verdana"/>
                          <w:color w:val="000000"/>
                          <w:kern w:val="24"/>
                          <w:sz w:val="14"/>
                          <w:szCs w:val="14"/>
                        </w:rPr>
                        <w:fldChar w:fldCharType="begin"/>
                      </w:r>
                      <w:r w:rsidR="006C066B" w:rsidRPr="006C066B">
                        <w:rPr>
                          <w:rFonts w:ascii="Verdana" w:eastAsia="Verdana" w:hAnsi="Verdana" w:cs="Verdana"/>
                          <w:color w:val="000000"/>
                          <w:kern w:val="24"/>
                          <w:sz w:val="14"/>
                          <w:szCs w:val="14"/>
                        </w:rPr>
                        <w:instrText>PAGE   \* MERGEFORMAT</w:instrText>
                      </w:r>
                      <w:r w:rsidR="006C066B" w:rsidRPr="006C066B">
                        <w:rPr>
                          <w:rFonts w:ascii="Verdana" w:eastAsia="Verdana" w:hAnsi="Verdana" w:cs="Verdana"/>
                          <w:color w:val="000000"/>
                          <w:kern w:val="24"/>
                          <w:sz w:val="14"/>
                          <w:szCs w:val="14"/>
                        </w:rPr>
                        <w:fldChar w:fldCharType="separate"/>
                      </w:r>
                      <w:r w:rsidR="006C066B" w:rsidRPr="006C066B">
                        <w:rPr>
                          <w:rFonts w:ascii="Verdana" w:eastAsia="Verdana" w:hAnsi="Verdana" w:cs="Verdana"/>
                          <w:color w:val="000000"/>
                          <w:kern w:val="24"/>
                          <w:sz w:val="14"/>
                          <w:szCs w:val="14"/>
                          <w:lang w:val="de-DE"/>
                        </w:rPr>
                        <w:t>1</w:t>
                      </w:r>
                      <w:r w:rsidR="006C066B" w:rsidRPr="006C066B">
                        <w:rPr>
                          <w:rFonts w:ascii="Verdana" w:eastAsia="Verdana" w:hAnsi="Verdana" w:cs="Verdana"/>
                          <w:color w:val="000000"/>
                          <w:kern w:val="24"/>
                          <w:sz w:val="14"/>
                          <w:szCs w:val="14"/>
                        </w:rPr>
                        <w:fldChar w:fldCharType="end"/>
                      </w:r>
                    </w:p>
                    <w:p w14:paraId="5D2A7581" w14:textId="77777777" w:rsidR="0065612C" w:rsidRDefault="0065612C" w:rsidP="0065612C">
                      <w:pPr>
                        <w:pStyle w:val="StandardWeb"/>
                        <w:spacing w:before="0" w:beforeAutospacing="0" w:after="0" w:afterAutospacing="0"/>
                        <w:rPr>
                          <w:rFonts w:ascii="Verdana" w:eastAsia="Verdana" w:hAnsi="Verdana" w:cs="Verdana"/>
                          <w:color w:val="000000"/>
                          <w:kern w:val="24"/>
                          <w:sz w:val="14"/>
                          <w:szCs w:val="14"/>
                        </w:rPr>
                      </w:pPr>
                      <w:r>
                        <w:rPr>
                          <w:rFonts w:ascii="Verdana" w:eastAsia="Verdana" w:hAnsi="Verdana" w:cs="Verdana"/>
                          <w:color w:val="000000"/>
                          <w:kern w:val="24"/>
                          <w:sz w:val="14"/>
                          <w:szCs w:val="14"/>
                        </w:rPr>
                        <w:t>© ICON Wirtschaftstreuhand GmbH, Stahlstraße 14, 4020 Linz, Austria |</w:t>
                      </w:r>
                      <w:hyperlink r:id="rId1" w:history="1">
                        <w:r w:rsidR="00604D88">
                          <w:rPr>
                            <w:rFonts w:ascii="Verdana" w:eastAsia="Verdana" w:hAnsi="Verdana" w:cs="Verdana"/>
                            <w:color w:val="000000"/>
                            <w:kern w:val="24"/>
                            <w:sz w:val="14"/>
                            <w:szCs w:val="14"/>
                          </w:rPr>
                          <w:t xml:space="preserve"> </w:t>
                        </w:r>
                        <w:hyperlink r:id="rId2" w:history="1">
                          <w:r w:rsidR="00604D88" w:rsidRPr="009A3446">
                            <w:rPr>
                              <w:rStyle w:val="Hyperlink"/>
                              <w:rFonts w:eastAsia="Verdana" w:cs="Verdana"/>
                              <w:color w:val="auto"/>
                              <w:kern w:val="24"/>
                              <w:sz w:val="14"/>
                              <w:szCs w:val="14"/>
                              <w:u w:val="none"/>
                            </w:rPr>
                            <w:t>icon.at</w:t>
                          </w:r>
                        </w:hyperlink>
                      </w:hyperlink>
                    </w:p>
                  </w:tc>
                  <w:tc>
                    <w:tcPr>
                      <w:tcW w:w="2698" w:type="dxa"/>
                    </w:tcPr>
                    <w:p w14:paraId="40EAB2A0" w14:textId="77777777" w:rsidR="0065612C" w:rsidRDefault="0065612C" w:rsidP="0065612C">
                      <w:pPr>
                        <w:pStyle w:val="StandardWeb"/>
                        <w:spacing w:before="0" w:beforeAutospacing="0" w:after="0" w:afterAutospacing="0"/>
                        <w:jc w:val="right"/>
                        <w:rPr>
                          <w:rFonts w:ascii="Verdana" w:eastAsia="Verdana" w:hAnsi="Verdana" w:cs="Verdana"/>
                          <w:color w:val="000000"/>
                          <w:kern w:val="24"/>
                          <w:sz w:val="14"/>
                          <w:szCs w:val="14"/>
                        </w:rPr>
                      </w:pPr>
                      <w:r>
                        <w:rPr>
                          <w:noProof/>
                        </w:rPr>
                        <w:drawing>
                          <wp:inline distT="0" distB="0" distL="0" distR="0" wp14:anchorId="520FA9B6" wp14:editId="3DEE7B11">
                            <wp:extent cx="844190" cy="237869"/>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Logo ohne Slogan.jpg"/>
                                    <pic:cNvPicPr/>
                                  </pic:nvPicPr>
                                  <pic:blipFill>
                                    <a:blip r:embed="rId3">
                                      <a:extLst>
                                        <a:ext uri="{28A0092B-C50C-407E-A947-70E740481C1C}">
                                          <a14:useLocalDpi xmlns:a14="http://schemas.microsoft.com/office/drawing/2010/main" val="0"/>
                                        </a:ext>
                                      </a:extLst>
                                    </a:blip>
                                    <a:stretch>
                                      <a:fillRect/>
                                    </a:stretch>
                                  </pic:blipFill>
                                  <pic:spPr>
                                    <a:xfrm>
                                      <a:off x="0" y="0"/>
                                      <a:ext cx="844929" cy="238077"/>
                                    </a:xfrm>
                                    <a:prstGeom prst="rect">
                                      <a:avLst/>
                                    </a:prstGeom>
                                  </pic:spPr>
                                </pic:pic>
                              </a:graphicData>
                            </a:graphic>
                          </wp:inline>
                        </w:drawing>
                      </w:r>
                    </w:p>
                  </w:tc>
                </w:tr>
              </w:tbl>
              <w:p w14:paraId="79D686EF" w14:textId="77777777" w:rsidR="0065612C" w:rsidRDefault="0065612C" w:rsidP="0065612C">
                <w:pPr>
                  <w:pStyle w:val="StandardWeb"/>
                  <w:spacing w:before="0" w:beforeAutospacing="0" w:after="0" w:afterAutospacing="0"/>
                  <w:rPr>
                    <w:rFonts w:ascii="Verdana" w:eastAsia="Verdana" w:hAnsi="Verdana" w:cs="Verdana"/>
                    <w:color w:val="000000"/>
                    <w:kern w:val="24"/>
                    <w:sz w:val="14"/>
                    <w:szCs w:val="14"/>
                  </w:rPr>
                </w:pPr>
              </w:p>
              <w:p w14:paraId="36038206" w14:textId="77777777" w:rsidR="0065612C" w:rsidRDefault="0065612C" w:rsidP="0065612C">
                <w:pPr>
                  <w:pStyle w:val="StandardWeb"/>
                  <w:spacing w:before="0" w:beforeAutospacing="0" w:after="0" w:afterAutospacing="0"/>
                  <w:rPr>
                    <w:rFonts w:ascii="Verdana" w:eastAsia="Verdana" w:hAnsi="Verdana" w:cs="Verdana"/>
                    <w:color w:val="000000"/>
                    <w:kern w:val="24"/>
                    <w:sz w:val="14"/>
                    <w:szCs w:val="14"/>
                  </w:rPr>
                </w:pPr>
              </w:p>
            </w:tc>
            <w:tc>
              <w:tcPr>
                <w:tcW w:w="1701" w:type="dxa"/>
              </w:tcPr>
              <w:p w14:paraId="3F9FFC1E" w14:textId="77777777" w:rsidR="0065612C" w:rsidRDefault="0065612C" w:rsidP="0065612C">
                <w:pPr>
                  <w:pStyle w:val="StandardWeb"/>
                  <w:spacing w:before="0" w:beforeAutospacing="0" w:after="0" w:afterAutospacing="0"/>
                  <w:jc w:val="right"/>
                  <w:rPr>
                    <w:rFonts w:ascii="Verdana" w:eastAsia="Verdana" w:hAnsi="Verdana" w:cs="Verdana"/>
                    <w:color w:val="000000"/>
                    <w:kern w:val="24"/>
                    <w:sz w:val="14"/>
                    <w:szCs w:val="14"/>
                  </w:rPr>
                </w:pPr>
              </w:p>
            </w:tc>
          </w:tr>
        </w:tbl>
        <w:p w14:paraId="187420BE" w14:textId="77777777" w:rsidR="0065612C" w:rsidRDefault="0065612C" w:rsidP="0065612C">
          <w:pPr>
            <w:pStyle w:val="StandardWeb"/>
            <w:spacing w:before="0" w:beforeAutospacing="0" w:after="0" w:afterAutospacing="0"/>
            <w:ind w:left="142"/>
            <w:rPr>
              <w:rFonts w:ascii="Verdana" w:eastAsia="Verdana" w:hAnsi="Verdana" w:cs="Verdana"/>
              <w:color w:val="000000"/>
              <w:kern w:val="24"/>
              <w:sz w:val="14"/>
              <w:szCs w:val="14"/>
            </w:rPr>
          </w:pPr>
        </w:p>
      </w:tc>
      <w:tc>
        <w:tcPr>
          <w:tcW w:w="222" w:type="dxa"/>
        </w:tcPr>
        <w:p w14:paraId="3A18CB73" w14:textId="77777777" w:rsidR="0065612C" w:rsidRDefault="0065612C" w:rsidP="0065612C">
          <w:pPr>
            <w:pStyle w:val="StandardWeb"/>
            <w:spacing w:before="0" w:beforeAutospacing="0" w:after="0" w:afterAutospacing="0"/>
            <w:jc w:val="right"/>
            <w:rPr>
              <w:rFonts w:ascii="Verdana" w:eastAsia="Verdana" w:hAnsi="Verdana" w:cs="Verdana"/>
              <w:color w:val="000000"/>
              <w:kern w:val="24"/>
              <w:sz w:val="14"/>
              <w:szCs w:val="14"/>
            </w:rPr>
          </w:pPr>
        </w:p>
      </w:tc>
    </w:tr>
  </w:tbl>
  <w:p w14:paraId="4DEDD2E7" w14:textId="77777777" w:rsidR="0065612C" w:rsidRDefault="006561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9"/>
      <w:gridCol w:w="222"/>
    </w:tblGrid>
    <w:tr w:rsidR="005F0B10" w14:paraId="50E0F3B3" w14:textId="77777777" w:rsidTr="002331C4">
      <w:trPr>
        <w:trHeight w:val="847"/>
      </w:trPr>
      <w:tc>
        <w:tcPr>
          <w:tcW w:w="10139" w:type="dxa"/>
        </w:tcPr>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222"/>
          </w:tblGrid>
          <w:tr w:rsidR="005F0B10" w14:paraId="4B20E121" w14:textId="77777777" w:rsidTr="002331C4">
            <w:tc>
              <w:tcPr>
                <w:tcW w:w="8222" w:type="dxa"/>
              </w:tcPr>
              <w:p w14:paraId="01C47E96" w14:textId="77777777" w:rsidR="005F0B10" w:rsidRPr="00B92F62" w:rsidRDefault="005F0B10" w:rsidP="005F0B10">
                <w:pPr>
                  <w:pStyle w:val="StandardWeb"/>
                  <w:spacing w:before="0" w:beforeAutospacing="0" w:after="0" w:afterAutospacing="0"/>
                  <w:rPr>
                    <w:rFonts w:ascii="Verdana" w:eastAsia="Verdana" w:hAnsi="Verdana" w:cs="Verdana"/>
                    <w:color w:val="000000"/>
                    <w:kern w:val="24"/>
                    <w:sz w:val="6"/>
                    <w:szCs w:val="6"/>
                  </w:rPr>
                </w:pPr>
                <w:r>
                  <w:rPr>
                    <w:rFonts w:ascii="Verdana" w:eastAsia="Verdana" w:hAnsi="Verdana" w:cs="Verdana"/>
                    <w:noProof/>
                    <w:color w:val="000000"/>
                    <w:kern w:val="24"/>
                    <w:sz w:val="14"/>
                    <w:szCs w:val="14"/>
                  </w:rPr>
                  <mc:AlternateContent>
                    <mc:Choice Requires="wps">
                      <w:drawing>
                        <wp:anchor distT="0" distB="0" distL="114300" distR="114300" simplePos="0" relativeHeight="251648512" behindDoc="0" locked="0" layoutInCell="1" allowOverlap="1" wp14:anchorId="00F40DC0" wp14:editId="2DC038AC">
                          <wp:simplePos x="0" y="0"/>
                          <wp:positionH relativeFrom="column">
                            <wp:posOffset>11430</wp:posOffset>
                          </wp:positionH>
                          <wp:positionV relativeFrom="paragraph">
                            <wp:posOffset>73660</wp:posOffset>
                          </wp:positionV>
                          <wp:extent cx="6153150" cy="0"/>
                          <wp:effectExtent l="0" t="0" r="0" b="0"/>
                          <wp:wrapNone/>
                          <wp:docPr id="3" name="Gerade Verbindung 2"/>
                          <wp:cNvGraphicFramePr/>
                          <a:graphic xmlns:a="http://schemas.openxmlformats.org/drawingml/2006/main">
                            <a:graphicData uri="http://schemas.microsoft.com/office/word/2010/wordprocessingShape">
                              <wps:wsp>
                                <wps:cNvCnPr/>
                                <wps:spPr>
                                  <a:xfrm>
                                    <a:off x="0" y="0"/>
                                    <a:ext cx="6153150"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5CC64C" id="Gerade Verbindung 2"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9pt,5.8pt" to="485.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" strokecolor="#002060" strokeweight=".5pt"/>
                      </w:pict>
                    </mc:Fallback>
                  </mc:AlternateContent>
                </w:r>
                <w:r>
                  <w:rPr>
                    <w:rFonts w:ascii="Verdana" w:eastAsia="Verdana" w:hAnsi="Verdana" w:cs="Verdana"/>
                    <w:color w:val="000000"/>
                    <w:kern w:val="24"/>
                    <w:sz w:val="14"/>
                    <w:szCs w:val="14"/>
                  </w:rPr>
                  <w:br/>
                </w:r>
              </w:p>
              <w:tbl>
                <w:tblPr>
                  <w:tblStyle w:val="Tabellenraster"/>
                  <w:tblW w:w="9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7"/>
                  <w:gridCol w:w="2698"/>
                </w:tblGrid>
                <w:tr w:rsidR="005F0B10" w14:paraId="0590458D" w14:textId="77777777" w:rsidTr="002331C4">
                  <w:tc>
                    <w:tcPr>
                      <w:tcW w:w="7117" w:type="dxa"/>
                    </w:tcPr>
                    <w:p w14:paraId="6A38FEFB" w14:textId="77777777" w:rsidR="005F0B10" w:rsidRDefault="005F0B10" w:rsidP="005F0B10">
                      <w:pPr>
                        <w:pStyle w:val="StandardWeb"/>
                        <w:spacing w:before="0" w:beforeAutospacing="0" w:after="0" w:afterAutospacing="0"/>
                        <w:rPr>
                          <w:rFonts w:ascii="Verdana" w:eastAsia="Verdana" w:hAnsi="Verdana" w:cs="Verdana"/>
                          <w:color w:val="000000"/>
                          <w:kern w:val="24"/>
                          <w:sz w:val="14"/>
                          <w:szCs w:val="14"/>
                        </w:rPr>
                      </w:pPr>
                      <w:r>
                        <w:rPr>
                          <w:rFonts w:ascii="Verdana" w:eastAsia="Verdana" w:hAnsi="Verdana" w:cs="Verdana"/>
                          <w:color w:val="000000"/>
                          <w:kern w:val="24"/>
                          <w:sz w:val="14"/>
                          <w:szCs w:val="14"/>
                        </w:rPr>
                        <w:t xml:space="preserve">Projektinformationsblatt </w:t>
                      </w:r>
                      <w:r w:rsidR="009A3446">
                        <w:rPr>
                          <w:rFonts w:ascii="Verdana" w:eastAsia="Verdana" w:hAnsi="Verdana" w:cs="Verdana"/>
                          <w:color w:val="000000"/>
                          <w:kern w:val="24"/>
                          <w:sz w:val="14"/>
                          <w:szCs w:val="14"/>
                        </w:rPr>
                        <w:t xml:space="preserve">| </w:t>
                      </w:r>
                      <w:r w:rsidR="0065612C">
                        <w:rPr>
                          <w:rFonts w:ascii="Verdana" w:eastAsia="Verdana" w:hAnsi="Verdana" w:cs="Verdana"/>
                          <w:color w:val="000000"/>
                          <w:kern w:val="24"/>
                          <w:sz w:val="14"/>
                          <w:szCs w:val="14"/>
                        </w:rPr>
                        <w:t>Seite 1</w:t>
                      </w:r>
                    </w:p>
                    <w:p w14:paraId="279ACFC2" w14:textId="77777777" w:rsidR="005F0B10" w:rsidRDefault="005F0B10" w:rsidP="005F0B10">
                      <w:pPr>
                        <w:pStyle w:val="StandardWeb"/>
                        <w:spacing w:before="0" w:beforeAutospacing="0" w:after="0" w:afterAutospacing="0"/>
                        <w:rPr>
                          <w:rFonts w:ascii="Verdana" w:eastAsia="Verdana" w:hAnsi="Verdana" w:cs="Verdana"/>
                          <w:color w:val="000000"/>
                          <w:kern w:val="24"/>
                          <w:sz w:val="14"/>
                          <w:szCs w:val="14"/>
                        </w:rPr>
                      </w:pPr>
                      <w:r>
                        <w:rPr>
                          <w:rFonts w:ascii="Verdana" w:eastAsia="Verdana" w:hAnsi="Verdana" w:cs="Verdana"/>
                          <w:color w:val="000000"/>
                          <w:kern w:val="24"/>
                          <w:sz w:val="14"/>
                          <w:szCs w:val="14"/>
                        </w:rPr>
                        <w:t xml:space="preserve">© ICON Wirtschaftstreuhand GmbH, Stahlstraße 14, 4020 Linz, Austria | </w:t>
                      </w:r>
                      <w:hyperlink r:id="rId1" w:history="1">
                        <w:r w:rsidRPr="009A3446">
                          <w:rPr>
                            <w:rStyle w:val="Hyperlink"/>
                            <w:rFonts w:eastAsia="Verdana" w:cs="Verdana"/>
                            <w:color w:val="auto"/>
                            <w:kern w:val="24"/>
                            <w:sz w:val="14"/>
                            <w:szCs w:val="14"/>
                            <w:u w:val="none"/>
                          </w:rPr>
                          <w:t>icon.at</w:t>
                        </w:r>
                      </w:hyperlink>
                    </w:p>
                  </w:tc>
                  <w:tc>
                    <w:tcPr>
                      <w:tcW w:w="2698" w:type="dxa"/>
                    </w:tcPr>
                    <w:p w14:paraId="79211785" w14:textId="77777777" w:rsidR="005F0B10" w:rsidRDefault="005F0B10" w:rsidP="005F0B10">
                      <w:pPr>
                        <w:pStyle w:val="StandardWeb"/>
                        <w:spacing w:before="0" w:beforeAutospacing="0" w:after="0" w:afterAutospacing="0"/>
                        <w:jc w:val="right"/>
                        <w:rPr>
                          <w:rFonts w:ascii="Verdana" w:eastAsia="Verdana" w:hAnsi="Verdana" w:cs="Verdana"/>
                          <w:color w:val="000000"/>
                          <w:kern w:val="24"/>
                          <w:sz w:val="14"/>
                          <w:szCs w:val="14"/>
                        </w:rPr>
                      </w:pPr>
                      <w:r>
                        <w:rPr>
                          <w:noProof/>
                        </w:rPr>
                        <w:drawing>
                          <wp:inline distT="0" distB="0" distL="0" distR="0" wp14:anchorId="424AE19F" wp14:editId="4DBE6C83">
                            <wp:extent cx="844190" cy="237869"/>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Logo ohne Slogan.jpg"/>
                                    <pic:cNvPicPr/>
                                  </pic:nvPicPr>
                                  <pic:blipFill>
                                    <a:blip r:embed="rId2">
                                      <a:extLst>
                                        <a:ext uri="{28A0092B-C50C-407E-A947-70E740481C1C}">
                                          <a14:useLocalDpi xmlns:a14="http://schemas.microsoft.com/office/drawing/2010/main" val="0"/>
                                        </a:ext>
                                      </a:extLst>
                                    </a:blip>
                                    <a:stretch>
                                      <a:fillRect/>
                                    </a:stretch>
                                  </pic:blipFill>
                                  <pic:spPr>
                                    <a:xfrm>
                                      <a:off x="0" y="0"/>
                                      <a:ext cx="844929" cy="238077"/>
                                    </a:xfrm>
                                    <a:prstGeom prst="rect">
                                      <a:avLst/>
                                    </a:prstGeom>
                                  </pic:spPr>
                                </pic:pic>
                              </a:graphicData>
                            </a:graphic>
                          </wp:inline>
                        </w:drawing>
                      </w:r>
                    </w:p>
                  </w:tc>
                </w:tr>
              </w:tbl>
              <w:p w14:paraId="0AC8EBFF" w14:textId="77777777" w:rsidR="005F0B10" w:rsidRDefault="005F0B10" w:rsidP="005F0B10">
                <w:pPr>
                  <w:pStyle w:val="StandardWeb"/>
                  <w:spacing w:before="0" w:beforeAutospacing="0" w:after="0" w:afterAutospacing="0"/>
                  <w:rPr>
                    <w:rFonts w:ascii="Verdana" w:eastAsia="Verdana" w:hAnsi="Verdana" w:cs="Verdana"/>
                    <w:color w:val="000000"/>
                    <w:kern w:val="24"/>
                    <w:sz w:val="14"/>
                    <w:szCs w:val="14"/>
                  </w:rPr>
                </w:pPr>
              </w:p>
              <w:p w14:paraId="59124AD6" w14:textId="77777777" w:rsidR="005F0B10" w:rsidRDefault="005F0B10" w:rsidP="005F0B10">
                <w:pPr>
                  <w:pStyle w:val="StandardWeb"/>
                  <w:spacing w:before="0" w:beforeAutospacing="0" w:after="0" w:afterAutospacing="0"/>
                  <w:rPr>
                    <w:rFonts w:ascii="Verdana" w:eastAsia="Verdana" w:hAnsi="Verdana" w:cs="Verdana"/>
                    <w:color w:val="000000"/>
                    <w:kern w:val="24"/>
                    <w:sz w:val="14"/>
                    <w:szCs w:val="14"/>
                  </w:rPr>
                </w:pPr>
              </w:p>
            </w:tc>
            <w:tc>
              <w:tcPr>
                <w:tcW w:w="1701" w:type="dxa"/>
              </w:tcPr>
              <w:p w14:paraId="2DCDCC3C" w14:textId="77777777" w:rsidR="005F0B10" w:rsidRDefault="005F0B10" w:rsidP="005F0B10">
                <w:pPr>
                  <w:pStyle w:val="StandardWeb"/>
                  <w:spacing w:before="0" w:beforeAutospacing="0" w:after="0" w:afterAutospacing="0"/>
                  <w:jc w:val="right"/>
                  <w:rPr>
                    <w:rFonts w:ascii="Verdana" w:eastAsia="Verdana" w:hAnsi="Verdana" w:cs="Verdana"/>
                    <w:color w:val="000000"/>
                    <w:kern w:val="24"/>
                    <w:sz w:val="14"/>
                    <w:szCs w:val="14"/>
                  </w:rPr>
                </w:pPr>
              </w:p>
            </w:tc>
          </w:tr>
        </w:tbl>
        <w:p w14:paraId="476985D4" w14:textId="77777777" w:rsidR="005F0B10" w:rsidRDefault="005F0B10" w:rsidP="005F0B10">
          <w:pPr>
            <w:pStyle w:val="StandardWeb"/>
            <w:spacing w:before="0" w:beforeAutospacing="0" w:after="0" w:afterAutospacing="0"/>
            <w:ind w:left="142"/>
            <w:rPr>
              <w:rFonts w:ascii="Verdana" w:eastAsia="Verdana" w:hAnsi="Verdana" w:cs="Verdana"/>
              <w:color w:val="000000"/>
              <w:kern w:val="24"/>
              <w:sz w:val="14"/>
              <w:szCs w:val="14"/>
            </w:rPr>
          </w:pPr>
        </w:p>
      </w:tc>
      <w:tc>
        <w:tcPr>
          <w:tcW w:w="222" w:type="dxa"/>
        </w:tcPr>
        <w:p w14:paraId="364003DD" w14:textId="77777777" w:rsidR="005F0B10" w:rsidRDefault="005F0B10" w:rsidP="005F0B10">
          <w:pPr>
            <w:pStyle w:val="StandardWeb"/>
            <w:spacing w:before="0" w:beforeAutospacing="0" w:after="0" w:afterAutospacing="0"/>
            <w:jc w:val="right"/>
            <w:rPr>
              <w:rFonts w:ascii="Verdana" w:eastAsia="Verdana" w:hAnsi="Verdana" w:cs="Verdana"/>
              <w:color w:val="000000"/>
              <w:kern w:val="24"/>
              <w:sz w:val="14"/>
              <w:szCs w:val="14"/>
            </w:rPr>
          </w:pPr>
        </w:p>
      </w:tc>
    </w:tr>
  </w:tbl>
  <w:p w14:paraId="60F1FFA1" w14:textId="77777777" w:rsidR="00D34745" w:rsidRPr="007B2DB2" w:rsidRDefault="00D34745">
    <w:pPr>
      <w:pStyle w:val="Fuzeile"/>
      <w:tabs>
        <w:tab w:val="right" w:pos="9498"/>
      </w:tabs>
      <w:rPr>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52DC" w14:textId="77777777" w:rsidR="00D534FB" w:rsidRDefault="00D534FB">
      <w:pPr>
        <w:spacing w:line="240" w:lineRule="auto"/>
      </w:pPr>
      <w:r>
        <w:separator/>
      </w:r>
    </w:p>
  </w:footnote>
  <w:footnote w:type="continuationSeparator" w:id="0">
    <w:p w14:paraId="6F20B190" w14:textId="77777777" w:rsidR="00D534FB" w:rsidRDefault="00D534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FFBD" w14:textId="77777777" w:rsidR="00D34745" w:rsidRDefault="00D3474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630FC">
      <w:rPr>
        <w:rStyle w:val="Seitenzahl"/>
        <w:noProof/>
      </w:rPr>
      <w:t>- 3 -</w:t>
    </w:r>
    <w:r>
      <w:rPr>
        <w:rStyle w:val="Seitenzahl"/>
      </w:rPr>
      <w:fldChar w:fldCharType="end"/>
    </w:r>
  </w:p>
  <w:p w14:paraId="56A1D352" w14:textId="77777777" w:rsidR="00D34745" w:rsidRDefault="00D3474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F719" w14:textId="62443E91" w:rsidR="00F436B9" w:rsidRDefault="00F436B9">
    <w:pPr>
      <w:pStyle w:val="Kopfzeile"/>
    </w:pPr>
    <w:r w:rsidRPr="00654BF9">
      <w:rPr>
        <w:noProof/>
        <w:sz w:val="44"/>
        <w:szCs w:val="44"/>
        <w:lang w:val="de-AT" w:eastAsia="de-AT"/>
      </w:rPr>
      <w:drawing>
        <wp:anchor distT="0" distB="0" distL="114300" distR="114300" simplePos="0" relativeHeight="251660800" behindDoc="1" locked="0" layoutInCell="1" allowOverlap="1" wp14:anchorId="6F211B43" wp14:editId="5B5CEC5E">
          <wp:simplePos x="0" y="0"/>
          <wp:positionH relativeFrom="column">
            <wp:posOffset>5001683</wp:posOffset>
          </wp:positionH>
          <wp:positionV relativeFrom="paragraph">
            <wp:posOffset>35772</wp:posOffset>
          </wp:positionV>
          <wp:extent cx="1202400" cy="536400"/>
          <wp:effectExtent l="0" t="0" r="0" b="0"/>
          <wp:wrapTight wrapText="bothSides">
            <wp:wrapPolygon edited="0">
              <wp:start x="0" y="0"/>
              <wp:lineTo x="0" y="20730"/>
              <wp:lineTo x="21223" y="20730"/>
              <wp:lineTo x="21223" y="0"/>
              <wp:lineTo x="0" y="0"/>
            </wp:wrapPolygon>
          </wp:wrapTight>
          <wp:docPr id="1" name="Grafik 1" descr="C:\Users\vh.ICON-WT\AppData\Local\Microsoft\Windows\Temporary Internet Files\Content.Outlook\KY5LT0YO\ICON Logo mit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Users\vh.ICON-WT\AppData\Local\Microsoft\Windows\Temporary Internet Files\Content.Outlook\KY5LT0YO\ICON Logo mit Slogan.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2400" cy="53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86C519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975EF6"/>
    <w:multiLevelType w:val="singleLevel"/>
    <w:tmpl w:val="BEA8AB24"/>
    <w:lvl w:ilvl="0">
      <w:start w:val="1"/>
      <w:numFmt w:val="lowerLetter"/>
      <w:lvlText w:val="%1)"/>
      <w:lvlJc w:val="left"/>
      <w:pPr>
        <w:tabs>
          <w:tab w:val="num" w:pos="1211"/>
        </w:tabs>
        <w:ind w:left="1211" w:hanging="360"/>
      </w:pPr>
      <w:rPr>
        <w:rFonts w:hint="default"/>
      </w:rPr>
    </w:lvl>
  </w:abstractNum>
  <w:abstractNum w:abstractNumId="2" w15:restartNumberingAfterBreak="0">
    <w:nsid w:val="161C5D31"/>
    <w:multiLevelType w:val="hybridMultilevel"/>
    <w:tmpl w:val="F740EB52"/>
    <w:lvl w:ilvl="0" w:tplc="F2764D98">
      <w:start w:val="1"/>
      <w:numFmt w:val="lowerLetter"/>
      <w:lvlText w:val="%1)"/>
      <w:lvlJc w:val="left"/>
      <w:pPr>
        <w:tabs>
          <w:tab w:val="num" w:pos="0"/>
        </w:tabs>
        <w:ind w:left="1134" w:hanging="4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66D1956"/>
    <w:multiLevelType w:val="multilevel"/>
    <w:tmpl w:val="4E4E5BBC"/>
    <w:lvl w:ilvl="0">
      <w:start w:val="1"/>
      <w:numFmt w:val="decimal"/>
      <w:lvlText w:val="%1"/>
      <w:lvlJc w:val="left"/>
      <w:pPr>
        <w:tabs>
          <w:tab w:val="num" w:pos="432"/>
        </w:tabs>
        <w:ind w:left="432" w:hanging="148"/>
      </w:pPr>
      <w:rPr>
        <w:rFonts w:hint="default"/>
      </w:rPr>
    </w:lvl>
    <w:lvl w:ilvl="1">
      <w:start w:val="1"/>
      <w:numFmt w:val="decimal"/>
      <w:lvlText w:val="%1.%2"/>
      <w:lvlJc w:val="left"/>
      <w:pPr>
        <w:tabs>
          <w:tab w:val="num" w:pos="576"/>
        </w:tabs>
        <w:ind w:left="576" w:hanging="292"/>
      </w:pPr>
      <w:rPr>
        <w:rFonts w:hint="default"/>
      </w:rPr>
    </w:lvl>
    <w:lvl w:ilvl="2">
      <w:start w:val="1"/>
      <w:numFmt w:val="decimal"/>
      <w:lvlText w:val="%1.%2.%3"/>
      <w:lvlJc w:val="left"/>
      <w:pPr>
        <w:tabs>
          <w:tab w:val="num" w:pos="720"/>
        </w:tabs>
        <w:ind w:left="720" w:hanging="43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024239D"/>
    <w:multiLevelType w:val="multilevel"/>
    <w:tmpl w:val="8A4AB93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3BD945FB"/>
    <w:multiLevelType w:val="multilevel"/>
    <w:tmpl w:val="5086A19C"/>
    <w:lvl w:ilvl="0">
      <w:start w:val="1"/>
      <w:numFmt w:val="decimal"/>
      <w:lvlText w:val="%1"/>
      <w:lvlJc w:val="left"/>
      <w:pPr>
        <w:tabs>
          <w:tab w:val="num" w:pos="432"/>
        </w:tabs>
        <w:ind w:left="432" w:hanging="148"/>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7DD2A04"/>
    <w:multiLevelType w:val="multilevel"/>
    <w:tmpl w:val="CBE0FCB6"/>
    <w:lvl w:ilvl="0">
      <w:start w:val="1"/>
      <w:numFmt w:val="decimal"/>
      <w:lvlText w:val="%1"/>
      <w:lvlJc w:val="left"/>
      <w:pPr>
        <w:tabs>
          <w:tab w:val="num" w:pos="432"/>
        </w:tabs>
        <w:ind w:left="432" w:hanging="9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566F38F8"/>
    <w:multiLevelType w:val="multilevel"/>
    <w:tmpl w:val="DAA43D8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8" w15:restartNumberingAfterBreak="0">
    <w:nsid w:val="5A4D7F2E"/>
    <w:multiLevelType w:val="singleLevel"/>
    <w:tmpl w:val="9C3AC760"/>
    <w:lvl w:ilvl="0">
      <w:start w:val="1"/>
      <w:numFmt w:val="decimal"/>
      <w:lvlText w:val="%1)"/>
      <w:lvlJc w:val="left"/>
      <w:pPr>
        <w:tabs>
          <w:tab w:val="num" w:pos="5331"/>
        </w:tabs>
        <w:ind w:left="5331" w:hanging="360"/>
      </w:pPr>
      <w:rPr>
        <w:rFonts w:hint="default"/>
        <w:sz w:val="22"/>
      </w:rPr>
    </w:lvl>
  </w:abstractNum>
  <w:abstractNum w:abstractNumId="9" w15:restartNumberingAfterBreak="0">
    <w:nsid w:val="60DB07B9"/>
    <w:multiLevelType w:val="singleLevel"/>
    <w:tmpl w:val="F2764D98"/>
    <w:lvl w:ilvl="0">
      <w:start w:val="1"/>
      <w:numFmt w:val="lowerLetter"/>
      <w:lvlText w:val="%1)"/>
      <w:lvlJc w:val="left"/>
      <w:pPr>
        <w:tabs>
          <w:tab w:val="num" w:pos="0"/>
        </w:tabs>
        <w:ind w:left="1134" w:hanging="425"/>
      </w:pPr>
      <w:rPr>
        <w:rFonts w:hint="default"/>
      </w:rPr>
    </w:lvl>
  </w:abstractNum>
  <w:abstractNum w:abstractNumId="10" w15:restartNumberingAfterBreak="0">
    <w:nsid w:val="66EF3382"/>
    <w:multiLevelType w:val="multilevel"/>
    <w:tmpl w:val="ED28B5E2"/>
    <w:lvl w:ilvl="0">
      <w:start w:val="1"/>
      <w:numFmt w:val="decimal"/>
      <w:lvlText w:val="%1"/>
      <w:lvlJc w:val="left"/>
      <w:pPr>
        <w:tabs>
          <w:tab w:val="num" w:pos="432"/>
        </w:tabs>
        <w:ind w:left="432" w:hanging="148"/>
      </w:pPr>
      <w:rPr>
        <w:rFonts w:hint="default"/>
      </w:rPr>
    </w:lvl>
    <w:lvl w:ilvl="1">
      <w:start w:val="1"/>
      <w:numFmt w:val="decimal"/>
      <w:lvlText w:val="%1.%2"/>
      <w:lvlJc w:val="left"/>
      <w:pPr>
        <w:tabs>
          <w:tab w:val="num" w:pos="576"/>
        </w:tabs>
        <w:ind w:left="576" w:hanging="292"/>
      </w:pPr>
      <w:rPr>
        <w:rFonts w:hint="default"/>
      </w:rPr>
    </w:lvl>
    <w:lvl w:ilvl="2">
      <w:start w:val="1"/>
      <w:numFmt w:val="decimal"/>
      <w:lvlText w:val="%1.%2.%3"/>
      <w:lvlJc w:val="left"/>
      <w:pPr>
        <w:tabs>
          <w:tab w:val="num" w:pos="720"/>
        </w:tabs>
        <w:ind w:left="720" w:hanging="43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71E3FD8"/>
    <w:multiLevelType w:val="multilevel"/>
    <w:tmpl w:val="E7F2DA14"/>
    <w:lvl w:ilvl="0">
      <w:start w:val="1"/>
      <w:numFmt w:val="decimal"/>
      <w:lvlText w:val="%1"/>
      <w:lvlJc w:val="left"/>
      <w:pPr>
        <w:tabs>
          <w:tab w:val="num" w:pos="432"/>
        </w:tabs>
        <w:ind w:left="432" w:hanging="148"/>
      </w:pPr>
      <w:rPr>
        <w:rFonts w:hint="default"/>
      </w:rPr>
    </w:lvl>
    <w:lvl w:ilvl="1">
      <w:start w:val="1"/>
      <w:numFmt w:val="decimal"/>
      <w:lvlText w:val="%1.%2"/>
      <w:lvlJc w:val="left"/>
      <w:pPr>
        <w:tabs>
          <w:tab w:val="num" w:pos="576"/>
        </w:tabs>
        <w:ind w:left="576" w:hanging="2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67575293">
    <w:abstractNumId w:val="8"/>
  </w:num>
  <w:num w:numId="2" w16cid:durableId="2096170215">
    <w:abstractNumId w:val="0"/>
  </w:num>
  <w:num w:numId="3" w16cid:durableId="980693285">
    <w:abstractNumId w:val="3"/>
  </w:num>
  <w:num w:numId="4" w16cid:durableId="1653561092">
    <w:abstractNumId w:val="4"/>
  </w:num>
  <w:num w:numId="5" w16cid:durableId="354697854">
    <w:abstractNumId w:val="6"/>
  </w:num>
  <w:num w:numId="6" w16cid:durableId="577447074">
    <w:abstractNumId w:val="5"/>
  </w:num>
  <w:num w:numId="7" w16cid:durableId="1588271319">
    <w:abstractNumId w:val="11"/>
  </w:num>
  <w:num w:numId="8" w16cid:durableId="1167138328">
    <w:abstractNumId w:val="10"/>
  </w:num>
  <w:num w:numId="9" w16cid:durableId="780219771">
    <w:abstractNumId w:val="9"/>
  </w:num>
  <w:num w:numId="10" w16cid:durableId="405301967">
    <w:abstractNumId w:val="2"/>
  </w:num>
  <w:num w:numId="11" w16cid:durableId="1942446127">
    <w:abstractNumId w:val="1"/>
  </w:num>
  <w:num w:numId="12" w16cid:durableId="189225229">
    <w:abstractNumId w:val="3"/>
  </w:num>
  <w:num w:numId="13" w16cid:durableId="1082802319">
    <w:abstractNumId w:val="7"/>
  </w:num>
  <w:num w:numId="14" w16cid:durableId="1438210510">
    <w:abstractNumId w:val="7"/>
  </w:num>
  <w:num w:numId="15" w16cid:durableId="790049284">
    <w:abstractNumId w:val="7"/>
  </w:num>
  <w:num w:numId="16" w16cid:durableId="652418947">
    <w:abstractNumId w:val="7"/>
  </w:num>
  <w:num w:numId="17" w16cid:durableId="1855461358">
    <w:abstractNumId w:val="7"/>
  </w:num>
  <w:num w:numId="18" w16cid:durableId="1111895030">
    <w:abstractNumId w:val="7"/>
  </w:num>
  <w:num w:numId="19" w16cid:durableId="1767379353">
    <w:abstractNumId w:val="7"/>
  </w:num>
  <w:num w:numId="20" w16cid:durableId="346760484">
    <w:abstractNumId w:val="7"/>
  </w:num>
  <w:num w:numId="21" w16cid:durableId="1568420885">
    <w:abstractNumId w:val="7"/>
  </w:num>
  <w:num w:numId="22" w16cid:durableId="1524444048">
    <w:abstractNumId w:val="7"/>
  </w:num>
  <w:num w:numId="23" w16cid:durableId="387077370">
    <w:abstractNumId w:val="7"/>
  </w:num>
  <w:num w:numId="24" w16cid:durableId="1487940227">
    <w:abstractNumId w:val="7"/>
  </w:num>
  <w:num w:numId="25" w16cid:durableId="5064944">
    <w:abstractNumId w:val="7"/>
  </w:num>
  <w:num w:numId="26" w16cid:durableId="667027086">
    <w:abstractNumId w:val="7"/>
  </w:num>
  <w:num w:numId="27" w16cid:durableId="1929848409">
    <w:abstractNumId w:val="7"/>
  </w:num>
  <w:num w:numId="28" w16cid:durableId="457115538">
    <w:abstractNumId w:val="7"/>
  </w:num>
  <w:num w:numId="29" w16cid:durableId="2087680992">
    <w:abstractNumId w:val="7"/>
  </w:num>
  <w:num w:numId="30" w16cid:durableId="1398632318">
    <w:abstractNumId w:val="7"/>
  </w:num>
  <w:num w:numId="31" w16cid:durableId="825360438">
    <w:abstractNumId w:val="7"/>
  </w:num>
  <w:num w:numId="32" w16cid:durableId="1666939031">
    <w:abstractNumId w:val="7"/>
  </w:num>
  <w:num w:numId="33" w16cid:durableId="1267813361">
    <w:abstractNumId w:val="7"/>
  </w:num>
  <w:num w:numId="34" w16cid:durableId="1248269661">
    <w:abstractNumId w:val="7"/>
  </w:num>
  <w:num w:numId="35" w16cid:durableId="123474868">
    <w:abstractNumId w:val="7"/>
  </w:num>
  <w:num w:numId="36" w16cid:durableId="545872193">
    <w:abstractNumId w:val="7"/>
  </w:num>
  <w:num w:numId="37" w16cid:durableId="1337463764">
    <w:abstractNumId w:val="7"/>
  </w:num>
  <w:num w:numId="38" w16cid:durableId="727189324">
    <w:abstractNumId w:val="7"/>
  </w:num>
  <w:num w:numId="39" w16cid:durableId="13990873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de-A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567"/>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3f079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69"/>
    <w:rsid w:val="000317D9"/>
    <w:rsid w:val="0007519C"/>
    <w:rsid w:val="000910DC"/>
    <w:rsid w:val="000B7B60"/>
    <w:rsid w:val="000E5CDC"/>
    <w:rsid w:val="000F7695"/>
    <w:rsid w:val="001359FF"/>
    <w:rsid w:val="00162316"/>
    <w:rsid w:val="001929C4"/>
    <w:rsid w:val="001F1212"/>
    <w:rsid w:val="001F2BAC"/>
    <w:rsid w:val="002538CB"/>
    <w:rsid w:val="002B5C2A"/>
    <w:rsid w:val="00356879"/>
    <w:rsid w:val="003958B8"/>
    <w:rsid w:val="00395ED4"/>
    <w:rsid w:val="003C1D69"/>
    <w:rsid w:val="00401698"/>
    <w:rsid w:val="004E362D"/>
    <w:rsid w:val="005113C5"/>
    <w:rsid w:val="00551A8E"/>
    <w:rsid w:val="005C27F4"/>
    <w:rsid w:val="005D232F"/>
    <w:rsid w:val="005D7499"/>
    <w:rsid w:val="005F0B10"/>
    <w:rsid w:val="005F65DF"/>
    <w:rsid w:val="00604D88"/>
    <w:rsid w:val="0063573A"/>
    <w:rsid w:val="00654BF9"/>
    <w:rsid w:val="0065612C"/>
    <w:rsid w:val="006C066B"/>
    <w:rsid w:val="006F06A1"/>
    <w:rsid w:val="00783681"/>
    <w:rsid w:val="00783C68"/>
    <w:rsid w:val="00815293"/>
    <w:rsid w:val="008630FC"/>
    <w:rsid w:val="00872DFA"/>
    <w:rsid w:val="008B4390"/>
    <w:rsid w:val="008D3846"/>
    <w:rsid w:val="008D5E94"/>
    <w:rsid w:val="008F2929"/>
    <w:rsid w:val="00902FD5"/>
    <w:rsid w:val="00951DD0"/>
    <w:rsid w:val="00984D9C"/>
    <w:rsid w:val="009A3446"/>
    <w:rsid w:val="009D1FC9"/>
    <w:rsid w:val="009E58CD"/>
    <w:rsid w:val="00A917B6"/>
    <w:rsid w:val="00AC2EA1"/>
    <w:rsid w:val="00AE1FDC"/>
    <w:rsid w:val="00BB7BE6"/>
    <w:rsid w:val="00BF4009"/>
    <w:rsid w:val="00C04E3A"/>
    <w:rsid w:val="00C42D31"/>
    <w:rsid w:val="00CA4A40"/>
    <w:rsid w:val="00D30DF9"/>
    <w:rsid w:val="00D34745"/>
    <w:rsid w:val="00D534FB"/>
    <w:rsid w:val="00DA3382"/>
    <w:rsid w:val="00E06154"/>
    <w:rsid w:val="00E36897"/>
    <w:rsid w:val="00E872E8"/>
    <w:rsid w:val="00F206B4"/>
    <w:rsid w:val="00F436B9"/>
    <w:rsid w:val="00F51C4D"/>
    <w:rsid w:val="00F60A0C"/>
    <w:rsid w:val="00F611AF"/>
    <w:rsid w:val="00F96C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f0791"/>
    </o:shapedefaults>
    <o:shapelayout v:ext="edit">
      <o:idmap v:ext="edit" data="2"/>
    </o:shapelayout>
  </w:shapeDefaults>
  <w:decimalSymbol w:val=","/>
  <w:listSeparator w:val=";"/>
  <w14:docId w14:val="5F61899E"/>
  <w15:docId w15:val="{CBB6287C-5D1C-4769-9F77-1A2038E2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88" w:lineRule="auto"/>
      <w:jc w:val="both"/>
    </w:pPr>
    <w:rPr>
      <w:rFonts w:ascii="Verdana" w:hAnsi="Verdana"/>
      <w:lang w:val="de-DE" w:eastAsia="de-DE"/>
    </w:rPr>
  </w:style>
  <w:style w:type="paragraph" w:styleId="berschrift1">
    <w:name w:val="heading 1"/>
    <w:basedOn w:val="Standard"/>
    <w:next w:val="Standard"/>
    <w:qFormat/>
    <w:pPr>
      <w:keepNext/>
      <w:numPr>
        <w:numId w:val="39"/>
      </w:numPr>
      <w:tabs>
        <w:tab w:val="clear" w:pos="432"/>
        <w:tab w:val="num" w:pos="360"/>
        <w:tab w:val="left" w:pos="709"/>
      </w:tabs>
      <w:ind w:left="0" w:firstLine="0"/>
      <w:jc w:val="left"/>
      <w:outlineLvl w:val="0"/>
    </w:pPr>
    <w:rPr>
      <w:b/>
      <w:kern w:val="28"/>
      <w:sz w:val="24"/>
    </w:rPr>
  </w:style>
  <w:style w:type="paragraph" w:styleId="berschrift2">
    <w:name w:val="heading 2"/>
    <w:basedOn w:val="Standard"/>
    <w:next w:val="Standard"/>
    <w:qFormat/>
    <w:pPr>
      <w:keepNext/>
      <w:numPr>
        <w:ilvl w:val="1"/>
        <w:numId w:val="39"/>
      </w:numPr>
      <w:tabs>
        <w:tab w:val="clear" w:pos="576"/>
        <w:tab w:val="num" w:pos="360"/>
        <w:tab w:val="left" w:pos="709"/>
      </w:tabs>
      <w:ind w:left="0" w:firstLine="0"/>
      <w:jc w:val="left"/>
      <w:outlineLvl w:val="1"/>
    </w:pPr>
    <w:rPr>
      <w:b/>
      <w:sz w:val="22"/>
    </w:rPr>
  </w:style>
  <w:style w:type="paragraph" w:styleId="berschrift3">
    <w:name w:val="heading 3"/>
    <w:basedOn w:val="Standard"/>
    <w:next w:val="Standard"/>
    <w:qFormat/>
    <w:pPr>
      <w:keepNext/>
      <w:numPr>
        <w:ilvl w:val="2"/>
        <w:numId w:val="39"/>
      </w:numPr>
      <w:tabs>
        <w:tab w:val="clear" w:pos="720"/>
        <w:tab w:val="num" w:pos="360"/>
      </w:tabs>
      <w:ind w:left="0" w:firstLine="0"/>
      <w:jc w:val="left"/>
      <w:outlineLvl w:val="2"/>
    </w:pPr>
    <w:rPr>
      <w:b/>
    </w:rPr>
  </w:style>
  <w:style w:type="paragraph" w:styleId="berschrift4">
    <w:name w:val="heading 4"/>
    <w:basedOn w:val="Standard"/>
    <w:next w:val="Standard"/>
    <w:qFormat/>
    <w:pPr>
      <w:keepNext/>
      <w:numPr>
        <w:ilvl w:val="3"/>
        <w:numId w:val="39"/>
      </w:numPr>
      <w:tabs>
        <w:tab w:val="clear" w:pos="864"/>
        <w:tab w:val="num" w:pos="360"/>
      </w:tabs>
      <w:ind w:left="0" w:firstLine="0"/>
      <w:jc w:val="left"/>
      <w:outlineLvl w:val="3"/>
    </w:pPr>
    <w:rPr>
      <w:b/>
      <w:bCs/>
      <w:i/>
      <w:szCs w:val="28"/>
    </w:rPr>
  </w:style>
  <w:style w:type="paragraph" w:styleId="berschrift5">
    <w:name w:val="heading 5"/>
    <w:basedOn w:val="Standard"/>
    <w:next w:val="Standard"/>
    <w:qFormat/>
    <w:pPr>
      <w:numPr>
        <w:ilvl w:val="4"/>
        <w:numId w:val="39"/>
      </w:numPr>
      <w:tabs>
        <w:tab w:val="clear" w:pos="1008"/>
        <w:tab w:val="num" w:pos="360"/>
      </w:tabs>
      <w:ind w:left="0" w:firstLine="0"/>
      <w:jc w:val="left"/>
      <w:outlineLvl w:val="4"/>
    </w:pPr>
    <w:rPr>
      <w:bCs/>
      <w:iCs/>
      <w:szCs w:val="26"/>
    </w:rPr>
  </w:style>
  <w:style w:type="paragraph" w:styleId="berschrift6">
    <w:name w:val="heading 6"/>
    <w:basedOn w:val="Standard"/>
    <w:next w:val="Standard"/>
    <w:qFormat/>
    <w:pPr>
      <w:numPr>
        <w:ilvl w:val="5"/>
        <w:numId w:val="39"/>
      </w:numPr>
      <w:tabs>
        <w:tab w:val="clear" w:pos="1152"/>
        <w:tab w:val="num" w:pos="360"/>
      </w:tabs>
      <w:ind w:left="0" w:firstLine="0"/>
      <w:jc w:val="left"/>
      <w:outlineLvl w:val="5"/>
    </w:pPr>
    <w:rPr>
      <w:bCs/>
      <w:i/>
      <w:szCs w:val="22"/>
    </w:rPr>
  </w:style>
  <w:style w:type="paragraph" w:styleId="berschrift7">
    <w:name w:val="heading 7"/>
    <w:basedOn w:val="Standard"/>
    <w:next w:val="Standard"/>
    <w:qFormat/>
    <w:pPr>
      <w:numPr>
        <w:ilvl w:val="6"/>
        <w:numId w:val="39"/>
      </w:numPr>
      <w:tabs>
        <w:tab w:val="clear" w:pos="1296"/>
        <w:tab w:val="num" w:pos="360"/>
        <w:tab w:val="left" w:pos="1418"/>
      </w:tabs>
      <w:ind w:left="0" w:firstLine="0"/>
      <w:jc w:val="left"/>
      <w:outlineLvl w:val="6"/>
    </w:pPr>
    <w:rPr>
      <w:b/>
      <w:sz w:val="18"/>
      <w:szCs w:val="24"/>
    </w:rPr>
  </w:style>
  <w:style w:type="paragraph" w:styleId="berschrift8">
    <w:name w:val="heading 8"/>
    <w:basedOn w:val="Standard"/>
    <w:next w:val="Standard"/>
    <w:qFormat/>
    <w:pPr>
      <w:numPr>
        <w:ilvl w:val="7"/>
        <w:numId w:val="39"/>
      </w:numPr>
      <w:tabs>
        <w:tab w:val="clear" w:pos="1440"/>
        <w:tab w:val="num" w:pos="360"/>
        <w:tab w:val="left" w:pos="1531"/>
      </w:tabs>
      <w:ind w:left="0" w:firstLine="0"/>
      <w:jc w:val="left"/>
      <w:outlineLvl w:val="7"/>
    </w:pPr>
    <w:rPr>
      <w:b/>
      <w:i/>
      <w:iCs/>
      <w:sz w:val="18"/>
      <w:szCs w:val="24"/>
    </w:rPr>
  </w:style>
  <w:style w:type="paragraph" w:styleId="berschrift9">
    <w:name w:val="heading 9"/>
    <w:basedOn w:val="Standard"/>
    <w:next w:val="Standard"/>
    <w:qFormat/>
    <w:pPr>
      <w:numPr>
        <w:ilvl w:val="8"/>
        <w:numId w:val="39"/>
      </w:numPr>
      <w:tabs>
        <w:tab w:val="clear" w:pos="1584"/>
        <w:tab w:val="num" w:pos="360"/>
        <w:tab w:val="left" w:pos="1588"/>
      </w:tabs>
      <w:ind w:left="0" w:firstLine="0"/>
      <w:jc w:val="left"/>
      <w:outlineLvl w:val="8"/>
    </w:pPr>
    <w:rPr>
      <w:rFonts w:cs="Arial"/>
      <w:sz w:val="1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sz w:val="16"/>
    </w:rPr>
  </w:style>
  <w:style w:type="paragraph" w:styleId="Fuzeile">
    <w:name w:val="footer"/>
    <w:basedOn w:val="Standard"/>
    <w:link w:val="FuzeileZchn"/>
    <w:uiPriority w:val="99"/>
    <w:pPr>
      <w:tabs>
        <w:tab w:val="center" w:pos="4536"/>
        <w:tab w:val="right" w:pos="9072"/>
      </w:tabs>
    </w:pPr>
    <w:rPr>
      <w:sz w:val="16"/>
    </w:rPr>
  </w:style>
  <w:style w:type="character" w:styleId="Seitenzahl">
    <w:name w:val="page number"/>
    <w:basedOn w:val="Absatz-Standardschriftart"/>
    <w:rPr>
      <w:rFonts w:ascii="Verdana" w:hAnsi="Verdana"/>
      <w:sz w:val="18"/>
    </w:rPr>
  </w:style>
  <w:style w:type="paragraph" w:customStyle="1" w:styleId="Anschrift">
    <w:name w:val="Anschrift"/>
    <w:basedOn w:val="Standard"/>
    <w:pPr>
      <w:spacing w:before="1080"/>
    </w:pPr>
  </w:style>
  <w:style w:type="paragraph" w:styleId="Funotentext">
    <w:name w:val="footnote text"/>
    <w:basedOn w:val="Standard"/>
    <w:link w:val="FunotentextZchn"/>
    <w:semiHidden/>
    <w:pPr>
      <w:tabs>
        <w:tab w:val="left" w:pos="709"/>
      </w:tabs>
      <w:spacing w:line="240" w:lineRule="atLeast"/>
      <w:ind w:left="170" w:hanging="170"/>
    </w:pPr>
    <w:rPr>
      <w:szCs w:val="16"/>
    </w:rPr>
  </w:style>
  <w:style w:type="paragraph" w:customStyle="1" w:styleId="Betreff">
    <w:name w:val="Betreff"/>
    <w:basedOn w:val="Standard"/>
    <w:pPr>
      <w:tabs>
        <w:tab w:val="left" w:pos="709"/>
        <w:tab w:val="left" w:pos="1560"/>
        <w:tab w:val="left" w:pos="5387"/>
      </w:tabs>
    </w:pPr>
    <w:rPr>
      <w:b/>
      <w:sz w:val="24"/>
    </w:rPr>
  </w:style>
  <w:style w:type="paragraph" w:styleId="Sprechblasentext">
    <w:name w:val="Balloon Text"/>
    <w:basedOn w:val="Standard"/>
    <w:semiHidden/>
    <w:rPr>
      <w:rFonts w:ascii="Tahoma" w:hAnsi="Tahoma" w:cs="Tahoma"/>
      <w:sz w:val="16"/>
      <w:szCs w:val="16"/>
    </w:rPr>
  </w:style>
  <w:style w:type="character" w:styleId="Hyperlink">
    <w:name w:val="Hyperlink"/>
    <w:basedOn w:val="Absatz-Standardschriftart"/>
    <w:rPr>
      <w:rFonts w:ascii="Verdana" w:hAnsi="Verdana"/>
      <w:color w:val="0000FF"/>
      <w:u w:val="single"/>
    </w:rPr>
  </w:style>
  <w:style w:type="paragraph" w:customStyle="1" w:styleId="Empfnger">
    <w:name w:val="Empfänger"/>
    <w:pPr>
      <w:spacing w:line="220" w:lineRule="atLeast"/>
    </w:pPr>
    <w:rPr>
      <w:rFonts w:ascii="Verdana" w:hAnsi="Verdana"/>
      <w:noProof/>
      <w:lang w:val="de-DE" w:eastAsia="de-DE"/>
    </w:rPr>
  </w:style>
  <w:style w:type="table" w:styleId="Tabellenraster">
    <w:name w:val="Table Grid"/>
    <w:basedOn w:val="NormaleTabelle"/>
    <w:uiPriority w:val="59"/>
    <w:pPr>
      <w:tabs>
        <w:tab w:val="left" w:pos="709"/>
      </w:tabs>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erschrift1">
    <w:name w:val="Unterschrift 1"/>
    <w:basedOn w:val="Standard"/>
    <w:pPr>
      <w:tabs>
        <w:tab w:val="left" w:pos="284"/>
      </w:tabs>
      <w:spacing w:before="720"/>
      <w:ind w:right="284"/>
      <w:jc w:val="left"/>
    </w:pPr>
    <w:rPr>
      <w:sz w:val="16"/>
    </w:rPr>
  </w:style>
  <w:style w:type="paragraph" w:customStyle="1" w:styleId="Unterschrift2">
    <w:name w:val="Unterschrift 2"/>
    <w:basedOn w:val="Standard"/>
    <w:pPr>
      <w:tabs>
        <w:tab w:val="left" w:pos="284"/>
      </w:tabs>
      <w:spacing w:before="720"/>
      <w:ind w:right="284"/>
      <w:jc w:val="left"/>
    </w:pPr>
    <w:rPr>
      <w:sz w:val="15"/>
    </w:rPr>
  </w:style>
  <w:style w:type="paragraph" w:customStyle="1" w:styleId="Funote">
    <w:name w:val="Fußnote"/>
    <w:basedOn w:val="Standard"/>
    <w:pPr>
      <w:keepNext/>
      <w:tabs>
        <w:tab w:val="left" w:pos="0"/>
      </w:tabs>
    </w:pPr>
    <w:rPr>
      <w:sz w:val="16"/>
      <w:szCs w:val="16"/>
    </w:rPr>
  </w:style>
  <w:style w:type="paragraph" w:customStyle="1" w:styleId="FormatvorlageFuzeile10pt">
    <w:name w:val="Formatvorlage Fußzeile + 10 pt"/>
    <w:basedOn w:val="Fuzeile"/>
  </w:style>
  <w:style w:type="paragraph" w:customStyle="1" w:styleId="Adresse7-zeilig">
    <w:name w:val="Adresse 7-zeilig"/>
    <w:basedOn w:val="Standard"/>
    <w:pPr>
      <w:tabs>
        <w:tab w:val="left" w:pos="709"/>
      </w:tabs>
      <w:spacing w:before="964" w:after="840" w:line="320" w:lineRule="atLeast"/>
    </w:pPr>
    <w:rPr>
      <w:rFonts w:ascii="Optimum" w:hAnsi="Optimum"/>
      <w:sz w:val="24"/>
    </w:rPr>
  </w:style>
  <w:style w:type="paragraph" w:customStyle="1" w:styleId="unserZeichen">
    <w:name w:val="unser Zeichen"/>
    <w:basedOn w:val="Standard"/>
    <w:pPr>
      <w:tabs>
        <w:tab w:val="left" w:pos="709"/>
      </w:tabs>
      <w:spacing w:line="60" w:lineRule="atLeast"/>
    </w:pPr>
    <w:rPr>
      <w:rFonts w:ascii="Optimum" w:hAnsi="Optimum"/>
    </w:rPr>
  </w:style>
  <w:style w:type="paragraph" w:styleId="Verzeichnis2">
    <w:name w:val="toc 2"/>
    <w:basedOn w:val="Standard"/>
    <w:next w:val="Standard"/>
    <w:semiHidden/>
    <w:pPr>
      <w:tabs>
        <w:tab w:val="right" w:leader="dot" w:pos="9071"/>
      </w:tabs>
      <w:spacing w:before="240" w:line="320" w:lineRule="atLeast"/>
      <w:jc w:val="left"/>
    </w:pPr>
    <w:rPr>
      <w:rFonts w:ascii="Optimum" w:hAnsi="Optimum"/>
      <w:b/>
    </w:rPr>
  </w:style>
  <w:style w:type="paragraph" w:styleId="Endnotentext">
    <w:name w:val="endnote text"/>
    <w:basedOn w:val="Standard"/>
    <w:link w:val="EndnotentextZchn"/>
    <w:semiHidden/>
    <w:pPr>
      <w:tabs>
        <w:tab w:val="left" w:pos="709"/>
      </w:tabs>
      <w:spacing w:line="320" w:lineRule="atLeast"/>
    </w:pPr>
    <w:rPr>
      <w:sz w:val="16"/>
    </w:rPr>
  </w:style>
  <w:style w:type="character" w:styleId="Endnotenzeichen">
    <w:name w:val="endnote reference"/>
    <w:basedOn w:val="Absatz-Standardschriftart"/>
    <w:semiHidden/>
    <w:rPr>
      <w:vertAlign w:val="superscript"/>
    </w:rPr>
  </w:style>
  <w:style w:type="paragraph" w:customStyle="1" w:styleId="Textkrper21">
    <w:name w:val="Textkörper 21"/>
    <w:basedOn w:val="Standard"/>
    <w:pPr>
      <w:spacing w:line="240" w:lineRule="auto"/>
      <w:ind w:left="709" w:hanging="709"/>
    </w:pPr>
    <w:rPr>
      <w:rFonts w:ascii="Optimum" w:hAnsi="Optimum"/>
      <w:sz w:val="24"/>
    </w:rPr>
  </w:style>
  <w:style w:type="paragraph" w:customStyle="1" w:styleId="Textkrper-Einzug21">
    <w:name w:val="Textkörper-Einzug 21"/>
    <w:basedOn w:val="Standard"/>
    <w:pPr>
      <w:spacing w:line="240" w:lineRule="auto"/>
      <w:ind w:left="1418" w:hanging="709"/>
    </w:pPr>
    <w:rPr>
      <w:rFonts w:ascii="Optimum" w:hAnsi="Optimum"/>
      <w:sz w:val="24"/>
    </w:rPr>
  </w:style>
  <w:style w:type="paragraph" w:styleId="Textkrper-Zeileneinzug">
    <w:name w:val="Body Text Indent"/>
    <w:basedOn w:val="Standard"/>
    <w:pPr>
      <w:spacing w:line="240" w:lineRule="auto"/>
      <w:ind w:left="709" w:hanging="709"/>
    </w:pPr>
    <w:rPr>
      <w:rFonts w:ascii="Optimum" w:hAnsi="Optimum"/>
      <w:sz w:val="24"/>
    </w:rPr>
  </w:style>
  <w:style w:type="paragraph" w:styleId="Textkrper-Einzug2">
    <w:name w:val="Body Text Indent 2"/>
    <w:basedOn w:val="Standard"/>
    <w:pPr>
      <w:spacing w:line="240" w:lineRule="auto"/>
      <w:ind w:left="1418" w:hanging="709"/>
    </w:pPr>
    <w:rPr>
      <w:rFonts w:ascii="Optimum" w:hAnsi="Optimum"/>
      <w:sz w:val="24"/>
    </w:rPr>
  </w:style>
  <w:style w:type="character" w:styleId="Funotenzeichen">
    <w:name w:val="footnote reference"/>
    <w:basedOn w:val="Absatz-Standardschriftart"/>
    <w:semiHidden/>
    <w:rPr>
      <w:rFonts w:ascii="Verdana" w:hAnsi="Verdana"/>
      <w:sz w:val="16"/>
      <w:vertAlign w:val="superscript"/>
    </w:rPr>
  </w:style>
  <w:style w:type="character" w:customStyle="1" w:styleId="FunotentextZchn">
    <w:name w:val="Fußnotentext Zchn"/>
    <w:basedOn w:val="Absatz-Standardschriftart"/>
    <w:link w:val="Funotentext"/>
    <w:rPr>
      <w:rFonts w:ascii="Verdana" w:hAnsi="Verdana"/>
      <w:szCs w:val="16"/>
      <w:lang w:val="de-DE" w:eastAsia="de-DE" w:bidi="ar-SA"/>
    </w:rPr>
  </w:style>
  <w:style w:type="character" w:customStyle="1" w:styleId="EndnotentextZchn">
    <w:name w:val="Endnotentext Zchn"/>
    <w:basedOn w:val="Absatz-Standardschriftart"/>
    <w:link w:val="Endnotentext"/>
    <w:rPr>
      <w:rFonts w:ascii="Verdana" w:hAnsi="Verdana"/>
      <w:sz w:val="16"/>
      <w:lang w:val="de-DE" w:eastAsia="de-DE" w:bidi="ar-SA"/>
    </w:rPr>
  </w:style>
  <w:style w:type="paragraph" w:customStyle="1" w:styleId="FormatvorlageFettRechts-0cm">
    <w:name w:val="Formatvorlage Fett Rechts:  -0 cm"/>
    <w:basedOn w:val="Standard"/>
    <w:pPr>
      <w:ind w:right="-1"/>
    </w:pPr>
    <w:rPr>
      <w:b/>
      <w:bCs/>
      <w:spacing w:val="14"/>
    </w:rPr>
  </w:style>
  <w:style w:type="paragraph" w:styleId="StandardWeb">
    <w:name w:val="Normal (Web)"/>
    <w:basedOn w:val="Standard"/>
    <w:uiPriority w:val="99"/>
    <w:rsid w:val="005F0B10"/>
    <w:pPr>
      <w:spacing w:before="100" w:beforeAutospacing="1" w:after="100" w:afterAutospacing="1" w:line="240" w:lineRule="auto"/>
      <w:jc w:val="left"/>
    </w:pPr>
    <w:rPr>
      <w:rFonts w:ascii="Times New Roman" w:hAnsi="Times New Roman"/>
      <w:sz w:val="24"/>
      <w:szCs w:val="24"/>
      <w:lang w:val="de-AT" w:eastAsia="de-AT"/>
    </w:rPr>
  </w:style>
  <w:style w:type="character" w:styleId="NichtaufgelsteErwhnung">
    <w:name w:val="Unresolved Mention"/>
    <w:basedOn w:val="Absatz-Standardschriftart"/>
    <w:uiPriority w:val="99"/>
    <w:semiHidden/>
    <w:unhideWhenUsed/>
    <w:rsid w:val="009A3446"/>
    <w:rPr>
      <w:color w:val="605E5C"/>
      <w:shd w:val="clear" w:color="auto" w:fill="E1DFDD"/>
    </w:rPr>
  </w:style>
  <w:style w:type="character" w:styleId="BesuchterLink">
    <w:name w:val="FollowedHyperlink"/>
    <w:basedOn w:val="Absatz-Standardschriftart"/>
    <w:uiPriority w:val="99"/>
    <w:semiHidden/>
    <w:unhideWhenUsed/>
    <w:rsid w:val="009A3446"/>
    <w:rPr>
      <w:color w:val="800080" w:themeColor="followedHyperlink"/>
      <w:u w:val="single"/>
    </w:rPr>
  </w:style>
  <w:style w:type="character" w:customStyle="1" w:styleId="FuzeileZchn">
    <w:name w:val="Fußzeile Zchn"/>
    <w:basedOn w:val="Absatz-Standardschriftart"/>
    <w:link w:val="Fuzeile"/>
    <w:uiPriority w:val="99"/>
    <w:rsid w:val="006C066B"/>
    <w:rPr>
      <w:rFonts w:ascii="Verdana" w:hAnsi="Verdana"/>
      <w:sz w:val="16"/>
      <w:lang w:val="de-DE" w:eastAsia="de-DE"/>
    </w:rPr>
  </w:style>
  <w:style w:type="character" w:customStyle="1" w:styleId="KopfzeileZchn">
    <w:name w:val="Kopfzeile Zchn"/>
    <w:basedOn w:val="Absatz-Standardschriftart"/>
    <w:link w:val="Kopfzeile"/>
    <w:uiPriority w:val="99"/>
    <w:rsid w:val="006C066B"/>
    <w:rPr>
      <w:rFonts w:ascii="Verdana" w:hAnsi="Verdana"/>
      <w:sz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icon.at" TargetMode="External"/><Relationship Id="rId1" Type="http://schemas.openxmlformats.org/officeDocument/2006/relationships/hyperlink" Target="http://www.icon.a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icon.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Words>
  <Characters>1505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Hois</dc:creator>
  <cp:lastModifiedBy>Hois Claudia, ICON</cp:lastModifiedBy>
  <cp:revision>3</cp:revision>
  <cp:lastPrinted>2015-03-25T07:14:00Z</cp:lastPrinted>
  <dcterms:created xsi:type="dcterms:W3CDTF">2022-04-04T15:32:00Z</dcterms:created>
  <dcterms:modified xsi:type="dcterms:W3CDTF">2022-04-21T17:12:00Z</dcterms:modified>
</cp:coreProperties>
</file>